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4F5" w:rsidRPr="002E54F5" w:rsidRDefault="002E54F5" w:rsidP="002E54F5">
      <w:pPr>
        <w:widowControl w:val="0"/>
        <w:kinsoku w:val="0"/>
        <w:overflowPunct w:val="0"/>
        <w:autoSpaceDE w:val="0"/>
        <w:autoSpaceDN w:val="0"/>
        <w:adjustRightInd w:val="0"/>
        <w:spacing w:before="62" w:after="0" w:line="271" w:lineRule="auto"/>
        <w:ind w:left="1662" w:right="1673"/>
        <w:jc w:val="center"/>
        <w:rPr>
          <w:rFonts w:ascii="Times New Roman" w:eastAsiaTheme="minorEastAsia" w:hAnsi="Times New Roman" w:cs="Times New Roman"/>
          <w:b/>
          <w:bCs/>
          <w:w w:val="105"/>
          <w:sz w:val="23"/>
          <w:szCs w:val="23"/>
          <w:lang w:eastAsia="ru-RU"/>
        </w:rPr>
      </w:pPr>
      <w:r w:rsidRPr="002E54F5">
        <w:rPr>
          <w:rFonts w:ascii="Times New Roman" w:eastAsiaTheme="minorEastAsia" w:hAnsi="Times New Roman" w:cs="Times New Roman"/>
          <w:b/>
          <w:bCs/>
          <w:w w:val="105"/>
          <w:sz w:val="23"/>
          <w:szCs w:val="23"/>
          <w:lang w:eastAsia="ru-RU"/>
        </w:rPr>
        <w:t>МИНИСТЕРСТВО ОБРАЗОВАНИЯ И НАУКИ КЫРГЫЗСКОЙ РЕСПУБЛИКИ</w:t>
      </w:r>
    </w:p>
    <w:p w:rsidR="002E54F5" w:rsidRPr="002E54F5" w:rsidRDefault="002E54F5" w:rsidP="002E54F5">
      <w:pPr>
        <w:widowControl w:val="0"/>
        <w:kinsoku w:val="0"/>
        <w:overflowPunct w:val="0"/>
        <w:autoSpaceDE w:val="0"/>
        <w:autoSpaceDN w:val="0"/>
        <w:adjustRightInd w:val="0"/>
        <w:spacing w:before="8" w:after="0" w:line="240" w:lineRule="auto"/>
        <w:rPr>
          <w:rFonts w:ascii="Times New Roman" w:eastAsiaTheme="minorEastAsia" w:hAnsi="Times New Roman" w:cs="Times New Roman"/>
          <w:b/>
          <w:bCs/>
          <w:sz w:val="25"/>
          <w:szCs w:val="25"/>
          <w:lang w:eastAsia="ru-RU"/>
        </w:rPr>
      </w:pPr>
    </w:p>
    <w:p w:rsidR="002E54F5" w:rsidRPr="002E54F5" w:rsidRDefault="002E54F5" w:rsidP="002E54F5">
      <w:pPr>
        <w:widowControl w:val="0"/>
        <w:kinsoku w:val="0"/>
        <w:overflowPunct w:val="0"/>
        <w:autoSpaceDE w:val="0"/>
        <w:autoSpaceDN w:val="0"/>
        <w:adjustRightInd w:val="0"/>
        <w:spacing w:before="1" w:after="0" w:line="273" w:lineRule="auto"/>
        <w:ind w:left="1669" w:right="1673"/>
        <w:jc w:val="center"/>
        <w:rPr>
          <w:rFonts w:ascii="Times New Roman" w:eastAsiaTheme="minorEastAsia" w:hAnsi="Times New Roman" w:cs="Times New Roman"/>
          <w:b/>
          <w:bCs/>
          <w:w w:val="105"/>
          <w:sz w:val="23"/>
          <w:szCs w:val="23"/>
          <w:lang w:eastAsia="ru-RU"/>
        </w:rPr>
      </w:pPr>
      <w:r>
        <w:rPr>
          <w:rFonts w:ascii="Times New Roman" w:eastAsiaTheme="minorEastAsia" w:hAnsi="Times New Roman" w:cs="Times New Roman"/>
          <w:noProof/>
          <w:sz w:val="28"/>
          <w:szCs w:val="28"/>
          <w:lang w:eastAsia="ru-RU"/>
        </w:rPr>
        <mc:AlternateContent>
          <mc:Choice Requires="wps">
            <w:drawing>
              <wp:anchor distT="0" distB="0" distL="114300" distR="114300" simplePos="0" relativeHeight="251659264" behindDoc="1" locked="0" layoutInCell="0" allowOverlap="1">
                <wp:simplePos x="0" y="0"/>
                <wp:positionH relativeFrom="page">
                  <wp:posOffset>4591685</wp:posOffset>
                </wp:positionH>
                <wp:positionV relativeFrom="paragraph">
                  <wp:posOffset>527685</wp:posOffset>
                </wp:positionV>
                <wp:extent cx="2120900" cy="1397000"/>
                <wp:effectExtent l="635" t="635" r="254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0900" cy="1397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54F5" w:rsidRDefault="002E54F5" w:rsidP="002E54F5">
                            <w:pPr>
                              <w:spacing w:line="2200" w:lineRule="atLeast"/>
                              <w:rPr>
                                <w:sz w:val="24"/>
                                <w:szCs w:val="24"/>
                              </w:rPr>
                            </w:pPr>
                            <w:r>
                              <w:rPr>
                                <w:noProof/>
                                <w:sz w:val="24"/>
                                <w:szCs w:val="24"/>
                                <w:lang w:eastAsia="ru-RU"/>
                              </w:rPr>
                              <w:drawing>
                                <wp:inline distT="0" distB="0" distL="0" distR="0" wp14:anchorId="1FAAC7D3" wp14:editId="75C0ADAF">
                                  <wp:extent cx="2124075" cy="14001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4075" cy="1400175"/>
                                          </a:xfrm>
                                          <a:prstGeom prst="rect">
                                            <a:avLst/>
                                          </a:prstGeom>
                                          <a:noFill/>
                                          <a:ln>
                                            <a:noFill/>
                                          </a:ln>
                                        </pic:spPr>
                                      </pic:pic>
                                    </a:graphicData>
                                  </a:graphic>
                                </wp:inline>
                              </w:drawing>
                            </w:r>
                          </w:p>
                          <w:p w:rsidR="002E54F5" w:rsidRDefault="002E54F5" w:rsidP="002E54F5">
                            <w:pP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361.55pt;margin-top:41.55pt;width:167pt;height:110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" o:allowincell="f" filled="f" stroked="f">
                <v:textbox inset="0,0,0,0">
                  <w:txbxContent>
                    <w:p w:rsidR="002E54F5" w:rsidRDefault="002E54F5" w:rsidP="002E54F5">
                      <w:pPr>
                        <w:spacing w:line="2200" w:lineRule="atLeast"/>
                        <w:rPr>
                          <w:sz w:val="24"/>
                          <w:szCs w:val="24"/>
                        </w:rPr>
                      </w:pPr>
                      <w:r>
                        <w:rPr>
                          <w:noProof/>
                          <w:sz w:val="24"/>
                          <w:szCs w:val="24"/>
                          <w:lang w:eastAsia="ru-RU"/>
                        </w:rPr>
                        <w:drawing>
                          <wp:inline distT="0" distB="0" distL="0" distR="0" wp14:anchorId="1FAAC7D3" wp14:editId="75C0ADAF">
                            <wp:extent cx="2124075" cy="14001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24075" cy="1400175"/>
                                    </a:xfrm>
                                    <a:prstGeom prst="rect">
                                      <a:avLst/>
                                    </a:prstGeom>
                                    <a:noFill/>
                                    <a:ln>
                                      <a:noFill/>
                                    </a:ln>
                                  </pic:spPr>
                                </pic:pic>
                              </a:graphicData>
                            </a:graphic>
                          </wp:inline>
                        </w:drawing>
                      </w:r>
                    </w:p>
                    <w:p w:rsidR="002E54F5" w:rsidRDefault="002E54F5" w:rsidP="002E54F5">
                      <w:pPr>
                        <w:rPr>
                          <w:sz w:val="24"/>
                          <w:szCs w:val="24"/>
                        </w:rPr>
                      </w:pPr>
                    </w:p>
                  </w:txbxContent>
                </v:textbox>
                <w10:wrap anchorx="page"/>
              </v:rect>
            </w:pict>
          </mc:Fallback>
        </mc:AlternateContent>
      </w:r>
      <w:r w:rsidRPr="002E54F5">
        <w:rPr>
          <w:rFonts w:ascii="Times New Roman" w:eastAsiaTheme="minorEastAsia" w:hAnsi="Times New Roman" w:cs="Times New Roman"/>
          <w:b/>
          <w:bCs/>
          <w:w w:val="105"/>
          <w:sz w:val="23"/>
          <w:szCs w:val="23"/>
          <w:lang w:eastAsia="ru-RU"/>
        </w:rPr>
        <w:t xml:space="preserve">Кыргызский государственный технический университет им. И. </w:t>
      </w:r>
      <w:proofErr w:type="spellStart"/>
      <w:r w:rsidRPr="002E54F5">
        <w:rPr>
          <w:rFonts w:ascii="Times New Roman" w:eastAsiaTheme="minorEastAsia" w:hAnsi="Times New Roman" w:cs="Times New Roman"/>
          <w:b/>
          <w:bCs/>
          <w:w w:val="105"/>
          <w:sz w:val="23"/>
          <w:szCs w:val="23"/>
          <w:lang w:eastAsia="ru-RU"/>
        </w:rPr>
        <w:t>Раззакова</w:t>
      </w:r>
      <w:proofErr w:type="spellEnd"/>
    </w:p>
    <w:p w:rsidR="002E54F5" w:rsidRPr="002E54F5" w:rsidRDefault="002E54F5" w:rsidP="002E54F5">
      <w:pPr>
        <w:widowControl w:val="0"/>
        <w:kinsoku w:val="0"/>
        <w:overflowPunct w:val="0"/>
        <w:autoSpaceDE w:val="0"/>
        <w:autoSpaceDN w:val="0"/>
        <w:adjustRightInd w:val="0"/>
        <w:spacing w:after="0" w:line="240" w:lineRule="auto"/>
        <w:rPr>
          <w:rFonts w:ascii="Times New Roman" w:eastAsiaTheme="minorEastAsia" w:hAnsi="Times New Roman" w:cs="Times New Roman"/>
          <w:b/>
          <w:bCs/>
          <w:sz w:val="24"/>
          <w:szCs w:val="24"/>
          <w:lang w:eastAsia="ru-RU"/>
        </w:rPr>
      </w:pPr>
    </w:p>
    <w:p w:rsidR="002E54F5" w:rsidRPr="002E54F5" w:rsidRDefault="002E54F5" w:rsidP="002E54F5">
      <w:pPr>
        <w:widowControl w:val="0"/>
        <w:kinsoku w:val="0"/>
        <w:overflowPunct w:val="0"/>
        <w:autoSpaceDE w:val="0"/>
        <w:autoSpaceDN w:val="0"/>
        <w:adjustRightInd w:val="0"/>
        <w:spacing w:before="2" w:after="0" w:line="240" w:lineRule="auto"/>
        <w:rPr>
          <w:rFonts w:ascii="Times New Roman" w:eastAsiaTheme="minorEastAsia" w:hAnsi="Times New Roman" w:cs="Times New Roman"/>
          <w:b/>
          <w:bCs/>
          <w:sz w:val="27"/>
          <w:szCs w:val="27"/>
          <w:lang w:eastAsia="ru-RU"/>
        </w:rPr>
      </w:pPr>
    </w:p>
    <w:p w:rsidR="002E54F5" w:rsidRPr="002E54F5" w:rsidRDefault="002E54F5" w:rsidP="002E54F5">
      <w:pPr>
        <w:widowControl w:val="0"/>
        <w:kinsoku w:val="0"/>
        <w:overflowPunct w:val="0"/>
        <w:autoSpaceDE w:val="0"/>
        <w:autoSpaceDN w:val="0"/>
        <w:adjustRightInd w:val="0"/>
        <w:spacing w:after="0" w:line="240" w:lineRule="auto"/>
        <w:ind w:left="139"/>
        <w:rPr>
          <w:rFonts w:ascii="Times New Roman" w:eastAsiaTheme="minorEastAsia" w:hAnsi="Times New Roman" w:cs="Times New Roman"/>
          <w:b/>
          <w:bCs/>
          <w:sz w:val="23"/>
          <w:szCs w:val="23"/>
          <w:lang w:eastAsia="ru-RU"/>
        </w:rPr>
      </w:pPr>
      <w:r w:rsidRPr="002E54F5">
        <w:rPr>
          <w:rFonts w:ascii="Times New Roman" w:eastAsiaTheme="minorEastAsia" w:hAnsi="Times New Roman" w:cs="Times New Roman"/>
          <w:b/>
          <w:bCs/>
          <w:sz w:val="23"/>
          <w:szCs w:val="23"/>
          <w:lang w:eastAsia="ru-RU"/>
        </w:rPr>
        <w:t>СОГЛАСОВАНО</w:t>
      </w:r>
    </w:p>
    <w:p w:rsidR="002E54F5" w:rsidRPr="002E54F5" w:rsidRDefault="002E54F5" w:rsidP="002E54F5">
      <w:pPr>
        <w:widowControl w:val="0"/>
        <w:kinsoku w:val="0"/>
        <w:overflowPunct w:val="0"/>
        <w:autoSpaceDE w:val="0"/>
        <w:autoSpaceDN w:val="0"/>
        <w:adjustRightInd w:val="0"/>
        <w:spacing w:before="24" w:after="0" w:line="266" w:lineRule="auto"/>
        <w:ind w:left="201" w:right="6348" w:hanging="63"/>
        <w:rPr>
          <w:rFonts w:ascii="Times New Roman" w:eastAsiaTheme="minorEastAsia" w:hAnsi="Times New Roman" w:cs="Times New Roman"/>
          <w:w w:val="105"/>
          <w:sz w:val="23"/>
          <w:szCs w:val="23"/>
          <w:lang w:eastAsia="ru-RU"/>
        </w:rPr>
      </w:pPr>
      <w:r w:rsidRPr="002E54F5">
        <w:rPr>
          <w:rFonts w:ascii="Times New Roman" w:eastAsiaTheme="minorEastAsia" w:hAnsi="Times New Roman" w:cs="Times New Roman"/>
          <w:w w:val="105"/>
          <w:sz w:val="23"/>
          <w:szCs w:val="23"/>
          <w:lang w:eastAsia="ru-RU"/>
        </w:rPr>
        <w:t xml:space="preserve">Заседанием УМС </w:t>
      </w:r>
      <w:proofErr w:type="spellStart"/>
      <w:r w:rsidRPr="002E54F5">
        <w:rPr>
          <w:rFonts w:ascii="Times New Roman" w:eastAsiaTheme="minorEastAsia" w:hAnsi="Times New Roman" w:cs="Times New Roman"/>
          <w:w w:val="105"/>
          <w:sz w:val="23"/>
          <w:szCs w:val="23"/>
          <w:lang w:eastAsia="ru-RU"/>
        </w:rPr>
        <w:t>Протокол№S</w:t>
      </w:r>
      <w:proofErr w:type="spellEnd"/>
    </w:p>
    <w:p w:rsidR="002E54F5" w:rsidRPr="002E54F5" w:rsidRDefault="002E54F5" w:rsidP="002E54F5">
      <w:pPr>
        <w:widowControl w:val="0"/>
        <w:kinsoku w:val="0"/>
        <w:overflowPunct w:val="0"/>
        <w:autoSpaceDE w:val="0"/>
        <w:autoSpaceDN w:val="0"/>
        <w:adjustRightInd w:val="0"/>
        <w:spacing w:before="3" w:after="0" w:line="240" w:lineRule="auto"/>
        <w:ind w:left="141"/>
        <w:jc w:val="both"/>
        <w:rPr>
          <w:rFonts w:ascii="Times New Roman" w:eastAsiaTheme="minorEastAsia" w:hAnsi="Times New Roman" w:cs="Times New Roman"/>
          <w:w w:val="105"/>
          <w:sz w:val="23"/>
          <w:szCs w:val="23"/>
          <w:lang w:eastAsia="ru-RU"/>
        </w:rPr>
      </w:pPr>
      <w:r w:rsidRPr="002E54F5">
        <w:rPr>
          <w:rFonts w:ascii="Times New Roman" w:eastAsiaTheme="minorEastAsia" w:hAnsi="Times New Roman" w:cs="Times New Roman"/>
          <w:w w:val="105"/>
          <w:sz w:val="23"/>
          <w:szCs w:val="23"/>
          <w:u w:val="thick" w:color="000000"/>
          <w:lang w:eastAsia="ru-RU"/>
        </w:rPr>
        <w:t>«27» июня 2017г.</w:t>
      </w:r>
    </w:p>
    <w:p w:rsidR="002E54F5" w:rsidRPr="002E54F5" w:rsidRDefault="002E54F5" w:rsidP="002E54F5">
      <w:pPr>
        <w:widowControl w:val="0"/>
        <w:kinsoku w:val="0"/>
        <w:overflowPunct w:val="0"/>
        <w:autoSpaceDE w:val="0"/>
        <w:autoSpaceDN w:val="0"/>
        <w:adjustRightInd w:val="0"/>
        <w:spacing w:before="4" w:after="0" w:line="240" w:lineRule="auto"/>
        <w:rPr>
          <w:rFonts w:ascii="Times New Roman" w:eastAsiaTheme="minorEastAsia" w:hAnsi="Times New Roman" w:cs="Times New Roman"/>
          <w:sz w:val="29"/>
          <w:szCs w:val="29"/>
          <w:lang w:eastAsia="ru-RU"/>
        </w:rPr>
      </w:pPr>
    </w:p>
    <w:p w:rsidR="002E54F5" w:rsidRDefault="002E54F5" w:rsidP="002E54F5">
      <w:pPr>
        <w:widowControl w:val="0"/>
        <w:kinsoku w:val="0"/>
        <w:overflowPunct w:val="0"/>
        <w:autoSpaceDE w:val="0"/>
        <w:autoSpaceDN w:val="0"/>
        <w:adjustRightInd w:val="0"/>
        <w:spacing w:after="0" w:line="240" w:lineRule="auto"/>
        <w:ind w:left="1654" w:right="1673"/>
        <w:jc w:val="center"/>
        <w:rPr>
          <w:rFonts w:ascii="Times New Roman" w:eastAsiaTheme="minorEastAsia" w:hAnsi="Times New Roman" w:cs="Times New Roman"/>
          <w:b/>
          <w:bCs/>
          <w:sz w:val="27"/>
          <w:szCs w:val="27"/>
          <w:lang w:eastAsia="ru-RU"/>
        </w:rPr>
      </w:pPr>
    </w:p>
    <w:p w:rsidR="002E54F5" w:rsidRDefault="002E54F5" w:rsidP="002E54F5">
      <w:pPr>
        <w:widowControl w:val="0"/>
        <w:kinsoku w:val="0"/>
        <w:overflowPunct w:val="0"/>
        <w:autoSpaceDE w:val="0"/>
        <w:autoSpaceDN w:val="0"/>
        <w:adjustRightInd w:val="0"/>
        <w:spacing w:after="0" w:line="240" w:lineRule="auto"/>
        <w:ind w:left="1654" w:right="1673"/>
        <w:jc w:val="center"/>
        <w:rPr>
          <w:rFonts w:ascii="Times New Roman" w:eastAsiaTheme="minorEastAsia" w:hAnsi="Times New Roman" w:cs="Times New Roman"/>
          <w:b/>
          <w:bCs/>
          <w:sz w:val="27"/>
          <w:szCs w:val="27"/>
          <w:lang w:eastAsia="ru-RU"/>
        </w:rPr>
      </w:pPr>
    </w:p>
    <w:p w:rsidR="002E54F5" w:rsidRPr="002E54F5" w:rsidRDefault="002E54F5" w:rsidP="002E54F5">
      <w:pPr>
        <w:widowControl w:val="0"/>
        <w:kinsoku w:val="0"/>
        <w:overflowPunct w:val="0"/>
        <w:autoSpaceDE w:val="0"/>
        <w:autoSpaceDN w:val="0"/>
        <w:adjustRightInd w:val="0"/>
        <w:spacing w:after="0" w:line="240" w:lineRule="auto"/>
        <w:ind w:left="1654" w:right="1673"/>
        <w:jc w:val="center"/>
        <w:rPr>
          <w:rFonts w:ascii="Times New Roman" w:eastAsiaTheme="minorEastAsia" w:hAnsi="Times New Roman" w:cs="Times New Roman"/>
          <w:b/>
          <w:bCs/>
          <w:sz w:val="27"/>
          <w:szCs w:val="27"/>
          <w:lang w:eastAsia="ru-RU"/>
        </w:rPr>
      </w:pPr>
      <w:r w:rsidRPr="002E54F5">
        <w:rPr>
          <w:rFonts w:ascii="Times New Roman" w:eastAsiaTheme="minorEastAsia" w:hAnsi="Times New Roman" w:cs="Times New Roman"/>
          <w:b/>
          <w:bCs/>
          <w:sz w:val="27"/>
          <w:szCs w:val="27"/>
          <w:lang w:eastAsia="ru-RU"/>
        </w:rPr>
        <w:t>ПОЛОЖЕНИЕ</w:t>
      </w:r>
    </w:p>
    <w:p w:rsidR="002E54F5" w:rsidRPr="002E54F5" w:rsidRDefault="002E54F5" w:rsidP="002E54F5">
      <w:pPr>
        <w:widowControl w:val="0"/>
        <w:numPr>
          <w:ilvl w:val="0"/>
          <w:numId w:val="1"/>
        </w:numPr>
        <w:tabs>
          <w:tab w:val="left" w:pos="1721"/>
        </w:tabs>
        <w:kinsoku w:val="0"/>
        <w:overflowPunct w:val="0"/>
        <w:autoSpaceDE w:val="0"/>
        <w:autoSpaceDN w:val="0"/>
        <w:adjustRightInd w:val="0"/>
        <w:spacing w:before="12" w:after="0" w:line="240" w:lineRule="auto"/>
        <w:rPr>
          <w:rFonts w:ascii="Times New Roman" w:eastAsiaTheme="minorEastAsia" w:hAnsi="Times New Roman" w:cs="Times New Roman"/>
          <w:b/>
          <w:bCs/>
          <w:w w:val="105"/>
          <w:sz w:val="27"/>
          <w:szCs w:val="27"/>
          <w:lang w:eastAsia="ru-RU"/>
        </w:rPr>
      </w:pPr>
      <w:r w:rsidRPr="002E54F5">
        <w:rPr>
          <w:rFonts w:ascii="Times New Roman" w:eastAsiaTheme="minorEastAsia" w:hAnsi="Times New Roman" w:cs="Times New Roman"/>
          <w:b/>
          <w:bCs/>
          <w:w w:val="105"/>
          <w:sz w:val="27"/>
          <w:szCs w:val="27"/>
          <w:lang w:eastAsia="ru-RU"/>
        </w:rPr>
        <w:t>реализации основных образовательных</w:t>
      </w:r>
      <w:r w:rsidRPr="002E54F5">
        <w:rPr>
          <w:rFonts w:ascii="Times New Roman" w:eastAsiaTheme="minorEastAsia" w:hAnsi="Times New Roman" w:cs="Times New Roman"/>
          <w:b/>
          <w:bCs/>
          <w:spacing w:val="25"/>
          <w:w w:val="105"/>
          <w:sz w:val="27"/>
          <w:szCs w:val="27"/>
          <w:lang w:eastAsia="ru-RU"/>
        </w:rPr>
        <w:t xml:space="preserve"> </w:t>
      </w:r>
      <w:r w:rsidRPr="002E54F5">
        <w:rPr>
          <w:rFonts w:ascii="Times New Roman" w:eastAsiaTheme="minorEastAsia" w:hAnsi="Times New Roman" w:cs="Times New Roman"/>
          <w:b/>
          <w:bCs/>
          <w:w w:val="105"/>
          <w:sz w:val="27"/>
          <w:szCs w:val="27"/>
          <w:lang w:eastAsia="ru-RU"/>
        </w:rPr>
        <w:t>программ</w:t>
      </w:r>
    </w:p>
    <w:p w:rsidR="002E54F5" w:rsidRDefault="002E54F5" w:rsidP="002E54F5">
      <w:pPr>
        <w:widowControl w:val="0"/>
        <w:tabs>
          <w:tab w:val="left" w:pos="2129"/>
        </w:tabs>
        <w:kinsoku w:val="0"/>
        <w:overflowPunct w:val="0"/>
        <w:autoSpaceDE w:val="0"/>
        <w:autoSpaceDN w:val="0"/>
        <w:adjustRightInd w:val="0"/>
        <w:spacing w:before="11" w:after="0" w:line="249" w:lineRule="auto"/>
        <w:ind w:left="2518" w:right="2142" w:hanging="708"/>
        <w:rPr>
          <w:rFonts w:ascii="Times New Roman" w:eastAsiaTheme="minorEastAsia" w:hAnsi="Times New Roman" w:cs="Times New Roman"/>
          <w:b/>
          <w:bCs/>
          <w:w w:val="105"/>
          <w:sz w:val="27"/>
          <w:szCs w:val="27"/>
          <w:lang w:eastAsia="ru-RU"/>
        </w:rPr>
      </w:pPr>
      <w:r w:rsidRPr="002E54F5">
        <w:rPr>
          <w:rFonts w:ascii="Times New Roman" w:eastAsiaTheme="minorEastAsia" w:hAnsi="Times New Roman" w:cs="Times New Roman"/>
          <w:b/>
          <w:bCs/>
          <w:w w:val="105"/>
          <w:sz w:val="27"/>
          <w:szCs w:val="27"/>
          <w:lang w:eastAsia="ru-RU"/>
        </w:rPr>
        <w:t>высшего</w:t>
      </w:r>
      <w:r w:rsidRPr="002E54F5">
        <w:rPr>
          <w:rFonts w:ascii="Times New Roman" w:eastAsiaTheme="minorEastAsia" w:hAnsi="Times New Roman" w:cs="Times New Roman"/>
          <w:b/>
          <w:bCs/>
          <w:spacing w:val="-30"/>
          <w:w w:val="105"/>
          <w:sz w:val="27"/>
          <w:szCs w:val="27"/>
          <w:lang w:eastAsia="ru-RU"/>
        </w:rPr>
        <w:t xml:space="preserve"> </w:t>
      </w:r>
      <w:r w:rsidRPr="002E54F5">
        <w:rPr>
          <w:rFonts w:ascii="Times New Roman" w:eastAsiaTheme="minorEastAsia" w:hAnsi="Times New Roman" w:cs="Times New Roman"/>
          <w:b/>
          <w:bCs/>
          <w:w w:val="105"/>
          <w:sz w:val="27"/>
          <w:szCs w:val="27"/>
          <w:lang w:eastAsia="ru-RU"/>
        </w:rPr>
        <w:t>профессионального</w:t>
      </w:r>
      <w:r w:rsidRPr="002E54F5">
        <w:rPr>
          <w:rFonts w:ascii="Times New Roman" w:eastAsiaTheme="minorEastAsia" w:hAnsi="Times New Roman" w:cs="Times New Roman"/>
          <w:b/>
          <w:bCs/>
          <w:spacing w:val="-48"/>
          <w:w w:val="105"/>
          <w:sz w:val="27"/>
          <w:szCs w:val="27"/>
          <w:lang w:eastAsia="ru-RU"/>
        </w:rPr>
        <w:t xml:space="preserve"> </w:t>
      </w:r>
      <w:r w:rsidRPr="002E54F5">
        <w:rPr>
          <w:rFonts w:ascii="Times New Roman" w:eastAsiaTheme="minorEastAsia" w:hAnsi="Times New Roman" w:cs="Times New Roman"/>
          <w:b/>
          <w:bCs/>
          <w:w w:val="105"/>
          <w:sz w:val="27"/>
          <w:szCs w:val="27"/>
          <w:lang w:eastAsia="ru-RU"/>
        </w:rPr>
        <w:t>образов</w:t>
      </w:r>
      <w:r>
        <w:rPr>
          <w:rFonts w:ascii="Times New Roman" w:eastAsiaTheme="minorEastAsia" w:hAnsi="Times New Roman" w:cs="Times New Roman"/>
          <w:b/>
          <w:bCs/>
          <w:w w:val="105"/>
          <w:sz w:val="27"/>
          <w:szCs w:val="27"/>
          <w:lang w:eastAsia="ru-RU"/>
        </w:rPr>
        <w:t xml:space="preserve">ания </w:t>
      </w:r>
      <w:r w:rsidRPr="002E54F5">
        <w:rPr>
          <w:rFonts w:ascii="Times New Roman" w:eastAsiaTheme="minorEastAsia" w:hAnsi="Times New Roman" w:cs="Times New Roman"/>
          <w:b/>
          <w:bCs/>
          <w:w w:val="105"/>
          <w:sz w:val="27"/>
          <w:szCs w:val="27"/>
          <w:lang w:eastAsia="ru-RU"/>
        </w:rPr>
        <w:t>в сокращенные и ускоренные</w:t>
      </w:r>
      <w:r w:rsidRPr="002E54F5">
        <w:rPr>
          <w:rFonts w:ascii="Times New Roman" w:eastAsiaTheme="minorEastAsia" w:hAnsi="Times New Roman" w:cs="Times New Roman"/>
          <w:b/>
          <w:bCs/>
          <w:spacing w:val="-6"/>
          <w:w w:val="105"/>
          <w:sz w:val="27"/>
          <w:szCs w:val="27"/>
          <w:lang w:eastAsia="ru-RU"/>
        </w:rPr>
        <w:t xml:space="preserve"> </w:t>
      </w:r>
      <w:r w:rsidRPr="002E54F5">
        <w:rPr>
          <w:rFonts w:ascii="Times New Roman" w:eastAsiaTheme="minorEastAsia" w:hAnsi="Times New Roman" w:cs="Times New Roman"/>
          <w:b/>
          <w:bCs/>
          <w:w w:val="105"/>
          <w:sz w:val="27"/>
          <w:szCs w:val="27"/>
          <w:lang w:eastAsia="ru-RU"/>
        </w:rPr>
        <w:t>сроки</w:t>
      </w:r>
    </w:p>
    <w:p w:rsidR="002E54F5" w:rsidRPr="002E54F5" w:rsidRDefault="002E54F5" w:rsidP="002E54F5">
      <w:pPr>
        <w:widowControl w:val="0"/>
        <w:tabs>
          <w:tab w:val="left" w:pos="2129"/>
        </w:tabs>
        <w:kinsoku w:val="0"/>
        <w:overflowPunct w:val="0"/>
        <w:autoSpaceDE w:val="0"/>
        <w:autoSpaceDN w:val="0"/>
        <w:adjustRightInd w:val="0"/>
        <w:spacing w:before="11" w:after="0" w:line="249" w:lineRule="auto"/>
        <w:ind w:left="2518" w:right="2142" w:hanging="708"/>
        <w:rPr>
          <w:rFonts w:ascii="Times New Roman" w:eastAsiaTheme="minorEastAsia" w:hAnsi="Times New Roman" w:cs="Times New Roman"/>
          <w:b/>
          <w:bCs/>
          <w:w w:val="105"/>
          <w:sz w:val="27"/>
          <w:szCs w:val="27"/>
          <w:lang w:eastAsia="ru-RU"/>
        </w:rPr>
      </w:pPr>
    </w:p>
    <w:p w:rsidR="002E54F5" w:rsidRPr="009F506E" w:rsidRDefault="002E54F5" w:rsidP="009F506E">
      <w:pPr>
        <w:spacing w:line="360" w:lineRule="auto"/>
        <w:jc w:val="center"/>
        <w:rPr>
          <w:rFonts w:ascii="Times New Roman" w:hAnsi="Times New Roman" w:cs="Times New Roman"/>
          <w:b/>
          <w:sz w:val="28"/>
          <w:szCs w:val="28"/>
        </w:rPr>
      </w:pPr>
      <w:r w:rsidRPr="009F506E">
        <w:rPr>
          <w:rFonts w:ascii="Times New Roman" w:hAnsi="Times New Roman" w:cs="Times New Roman"/>
          <w:b/>
          <w:sz w:val="28"/>
          <w:szCs w:val="28"/>
        </w:rPr>
        <w:t>1.</w:t>
      </w:r>
      <w:r w:rsidRPr="009F506E">
        <w:rPr>
          <w:rFonts w:ascii="Times New Roman" w:hAnsi="Times New Roman" w:cs="Times New Roman"/>
          <w:b/>
          <w:sz w:val="28"/>
          <w:szCs w:val="28"/>
        </w:rPr>
        <w:tab/>
        <w:t>Общие положения</w:t>
      </w:r>
    </w:p>
    <w:p w:rsidR="00A44CE2"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1.1.</w:t>
      </w:r>
      <w:r w:rsidRPr="009B08BD">
        <w:rPr>
          <w:rFonts w:ascii="Times New Roman" w:hAnsi="Times New Roman" w:cs="Times New Roman"/>
          <w:sz w:val="28"/>
          <w:szCs w:val="28"/>
        </w:rPr>
        <w:tab/>
        <w:t>Настоящее Положение определяет условия и порядок реализации основных образовательных программ (ООП) высшего профессионального образования   (ВПО) в  сокращенные</w:t>
      </w:r>
      <w:r w:rsidRPr="009B08BD">
        <w:rPr>
          <w:rFonts w:ascii="Times New Roman" w:hAnsi="Times New Roman" w:cs="Times New Roman"/>
          <w:sz w:val="28"/>
          <w:szCs w:val="28"/>
        </w:rPr>
        <w:tab/>
        <w:t>и  ускоренные</w:t>
      </w:r>
      <w:r w:rsidRPr="009B08BD">
        <w:rPr>
          <w:rFonts w:ascii="Times New Roman" w:hAnsi="Times New Roman" w:cs="Times New Roman"/>
          <w:sz w:val="28"/>
          <w:szCs w:val="28"/>
        </w:rPr>
        <w:tab/>
        <w:t>сроки в Кыргызс</w:t>
      </w:r>
      <w:r w:rsidR="00A44CE2" w:rsidRPr="009B08BD">
        <w:rPr>
          <w:rFonts w:ascii="Times New Roman" w:hAnsi="Times New Roman" w:cs="Times New Roman"/>
          <w:sz w:val="28"/>
          <w:szCs w:val="28"/>
        </w:rPr>
        <w:t>ком государственном  техническом университете</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им.</w:t>
      </w:r>
      <w:r w:rsidR="00A44CE2" w:rsidRPr="009B08BD">
        <w:rPr>
          <w:rFonts w:ascii="Times New Roman" w:hAnsi="Times New Roman" w:cs="Times New Roman"/>
          <w:sz w:val="28"/>
          <w:szCs w:val="28"/>
        </w:rPr>
        <w:t xml:space="preserve"> </w:t>
      </w:r>
      <w:proofErr w:type="spellStart"/>
      <w:r w:rsidRPr="009B08BD">
        <w:rPr>
          <w:rFonts w:ascii="Times New Roman" w:hAnsi="Times New Roman" w:cs="Times New Roman"/>
          <w:sz w:val="28"/>
          <w:szCs w:val="28"/>
        </w:rPr>
        <w:t>И.Раззакова</w:t>
      </w:r>
      <w:proofErr w:type="spellEnd"/>
      <w:r w:rsidRPr="009B08BD">
        <w:rPr>
          <w:rFonts w:ascii="Times New Roman" w:hAnsi="Times New Roman" w:cs="Times New Roman"/>
          <w:sz w:val="28"/>
          <w:szCs w:val="28"/>
        </w:rPr>
        <w:tab/>
        <w:t>(далее Университет).</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1.2.</w:t>
      </w:r>
      <w:r w:rsidRPr="009B08BD">
        <w:rPr>
          <w:rFonts w:ascii="Times New Roman" w:hAnsi="Times New Roman" w:cs="Times New Roman"/>
          <w:sz w:val="28"/>
          <w:szCs w:val="28"/>
        </w:rPr>
        <w:tab/>
        <w:t>Положение разработано в соответствии с Законом Кыргызской Республики «Об образовании» (от 30 апреля 2003г., №92, ст.22),</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«Положением о структуре и условиях реализации профессиональных образовательных программ профессионального образования в Кыргызской Республике» \утверждено постановлением Правительства </w:t>
      </w:r>
      <w:r w:rsidR="00CB7E69" w:rsidRPr="009B08BD">
        <w:rPr>
          <w:rFonts w:ascii="Times New Roman" w:hAnsi="Times New Roman" w:cs="Times New Roman"/>
          <w:sz w:val="28"/>
          <w:szCs w:val="28"/>
        </w:rPr>
        <w:t xml:space="preserve"> </w:t>
      </w:r>
      <w:proofErr w:type="gramStart"/>
      <w:r w:rsidRPr="009B08BD">
        <w:rPr>
          <w:rFonts w:ascii="Times New Roman" w:hAnsi="Times New Roman" w:cs="Times New Roman"/>
          <w:sz w:val="28"/>
          <w:szCs w:val="28"/>
        </w:rPr>
        <w:t>КР</w:t>
      </w:r>
      <w:proofErr w:type="gramEnd"/>
      <w:r w:rsidRPr="009B08BD">
        <w:rPr>
          <w:rFonts w:ascii="Times New Roman" w:hAnsi="Times New Roman" w:cs="Times New Roman"/>
          <w:sz w:val="28"/>
          <w:szCs w:val="28"/>
        </w:rPr>
        <w:t xml:space="preserve"> от 3.02.2004г.</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№53)  и  постановлением  Правительства  Кыргызской  Республики  №496 </w:t>
      </w:r>
      <w:proofErr w:type="gramStart"/>
      <w:r w:rsidRPr="009B08BD">
        <w:rPr>
          <w:rFonts w:ascii="Times New Roman" w:hAnsi="Times New Roman" w:cs="Times New Roman"/>
          <w:sz w:val="28"/>
          <w:szCs w:val="28"/>
        </w:rPr>
        <w:t>от</w:t>
      </w:r>
      <w:proofErr w:type="gramEnd"/>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23.08.2011 </w:t>
      </w:r>
      <w:r w:rsidRPr="009B08BD">
        <w:rPr>
          <w:rFonts w:ascii="Times New Roman" w:hAnsi="Times New Roman" w:cs="Times New Roman"/>
          <w:sz w:val="28"/>
          <w:szCs w:val="28"/>
        </w:rPr>
        <w:t>г.</w:t>
      </w:r>
      <w:r w:rsidRPr="009B08BD">
        <w:rPr>
          <w:rFonts w:ascii="Times New Roman" w:hAnsi="Times New Roman" w:cs="Times New Roman"/>
          <w:sz w:val="28"/>
          <w:szCs w:val="28"/>
        </w:rPr>
        <w:tab/>
        <w:t>«Об</w:t>
      </w:r>
      <w:r w:rsidRPr="009B08BD">
        <w:rPr>
          <w:rFonts w:ascii="Times New Roman" w:hAnsi="Times New Roman" w:cs="Times New Roman"/>
          <w:sz w:val="28"/>
          <w:szCs w:val="28"/>
        </w:rPr>
        <w:tab/>
        <w:t>установлении</w:t>
      </w:r>
      <w:r w:rsidRPr="009B08BD">
        <w:rPr>
          <w:rFonts w:ascii="Times New Roman" w:hAnsi="Times New Roman" w:cs="Times New Roman"/>
          <w:sz w:val="28"/>
          <w:szCs w:val="28"/>
        </w:rPr>
        <w:tab/>
        <w:t xml:space="preserve">двухуровневой  структуры  </w:t>
      </w:r>
      <w:r w:rsidRPr="009B08BD">
        <w:rPr>
          <w:rFonts w:ascii="Times New Roman" w:hAnsi="Times New Roman" w:cs="Times New Roman"/>
          <w:sz w:val="28"/>
          <w:szCs w:val="28"/>
        </w:rPr>
        <w:t>высшего профессионального образования в Кыргызской Республике».</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lastRenderedPageBreak/>
        <w:t>1.3.</w:t>
      </w:r>
      <w:r w:rsidRPr="009B08BD">
        <w:rPr>
          <w:rFonts w:ascii="Times New Roman" w:hAnsi="Times New Roman" w:cs="Times New Roman"/>
          <w:sz w:val="28"/>
          <w:szCs w:val="28"/>
        </w:rPr>
        <w:tab/>
      </w:r>
      <w:proofErr w:type="gramStart"/>
      <w:r w:rsidRPr="009B08BD">
        <w:rPr>
          <w:rFonts w:ascii="Times New Roman" w:hAnsi="Times New Roman" w:cs="Times New Roman"/>
          <w:sz w:val="28"/>
          <w:szCs w:val="28"/>
        </w:rPr>
        <w:t xml:space="preserve">Под сокращенными образовательными </w:t>
      </w:r>
      <w:r w:rsidRPr="009B08BD">
        <w:rPr>
          <w:rFonts w:ascii="Times New Roman" w:hAnsi="Times New Roman" w:cs="Times New Roman"/>
          <w:sz w:val="28"/>
          <w:szCs w:val="28"/>
        </w:rPr>
        <w:t>программами высшего профессионал</w:t>
      </w:r>
      <w:r w:rsidRPr="009B08BD">
        <w:rPr>
          <w:rFonts w:ascii="Times New Roman" w:hAnsi="Times New Roman" w:cs="Times New Roman"/>
          <w:sz w:val="28"/>
          <w:szCs w:val="28"/>
        </w:rPr>
        <w:t>ьного образования (второе высшее образование) понимаются такие образовательные программы высшего профессионального образования, которые реализуются в более короткие по сравнению с нормативным сроки (сокращенные сроки) на основе имеющихся знаний, умений, навыков (компетенций) обучающегося, полученных на предшествующем этапе обучения.</w:t>
      </w:r>
      <w:proofErr w:type="gramEnd"/>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Сокращенная основная образовательная программа высшего профессионального образования (далее - сокращенная программа) может реализовываться высшим учебным заведением для лиц, имеющих высшее профессиональное образование различных ступеней (бакалавр, магистр, специалист), при этом для лиц, имеющих предшествующее профильное высшее профессиональное образование, сокращение может быть более существенным.</w:t>
      </w:r>
    </w:p>
    <w:p w:rsidR="002E54F5" w:rsidRPr="009B08BD" w:rsidRDefault="009F506E" w:rsidP="009B08BD">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54F5" w:rsidRPr="009B08BD">
        <w:rPr>
          <w:rFonts w:ascii="Times New Roman" w:hAnsi="Times New Roman" w:cs="Times New Roman"/>
          <w:sz w:val="28"/>
          <w:szCs w:val="28"/>
        </w:rPr>
        <w:t>Под соответствующим профильным образованием в высшем профессиональном образовании понимаются такие основные образовательные программы по соответствующим направлениям (специальностям) подготовки, которые относятся к одному разделу Перечня направлений подготовки ВПО, с учетом общности области, объектов, видов профессиональной деятельности и преемственности профессиональных задач.</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Сокращение сроков </w:t>
      </w:r>
      <w:r w:rsidRPr="009B08BD">
        <w:rPr>
          <w:rFonts w:ascii="Times New Roman" w:hAnsi="Times New Roman" w:cs="Times New Roman"/>
          <w:sz w:val="28"/>
          <w:szCs w:val="28"/>
        </w:rPr>
        <w:t>освещая</w:t>
      </w:r>
      <w:r w:rsidRPr="009B08BD">
        <w:rPr>
          <w:rFonts w:ascii="Times New Roman" w:hAnsi="Times New Roman" w:cs="Times New Roman"/>
          <w:sz w:val="28"/>
          <w:szCs w:val="28"/>
        </w:rPr>
        <w:t xml:space="preserve"> ООП осуществляется за счет </w:t>
      </w:r>
      <w:r w:rsidRPr="009B08BD">
        <w:rPr>
          <w:rFonts w:ascii="Times New Roman" w:hAnsi="Times New Roman" w:cs="Times New Roman"/>
          <w:sz w:val="28"/>
          <w:szCs w:val="28"/>
        </w:rPr>
        <w:t>пере зачёта</w:t>
      </w:r>
      <w:r w:rsidRPr="009B08BD">
        <w:rPr>
          <w:rFonts w:ascii="Times New Roman" w:hAnsi="Times New Roman" w:cs="Times New Roman"/>
          <w:sz w:val="28"/>
          <w:szCs w:val="28"/>
        </w:rPr>
        <w:t xml:space="preserve"> дисциплин, изученных при получении предыдущего высшего профессионального образования, т.е. </w:t>
      </w:r>
      <w:proofErr w:type="gramStart"/>
      <w:r w:rsidRPr="009B08BD">
        <w:rPr>
          <w:rFonts w:ascii="Times New Roman" w:hAnsi="Times New Roman" w:cs="Times New Roman"/>
          <w:sz w:val="28"/>
          <w:szCs w:val="28"/>
        </w:rPr>
        <w:t>студент</w:t>
      </w:r>
      <w:proofErr w:type="gramEnd"/>
      <w:r w:rsidRPr="009B08BD">
        <w:rPr>
          <w:rFonts w:ascii="Times New Roman" w:hAnsi="Times New Roman" w:cs="Times New Roman"/>
          <w:sz w:val="28"/>
          <w:szCs w:val="28"/>
        </w:rPr>
        <w:t xml:space="preserve"> проходит дисциплины и практики, которые не изучались им на предшествующем этапе обучения.</w:t>
      </w:r>
    </w:p>
    <w:p w:rsidR="002E54F5" w:rsidRPr="009B08BD" w:rsidRDefault="002E54F5" w:rsidP="009B08BD">
      <w:pPr>
        <w:spacing w:line="360" w:lineRule="auto"/>
        <w:jc w:val="both"/>
        <w:rPr>
          <w:rFonts w:ascii="Times New Roman" w:hAnsi="Times New Roman" w:cs="Times New Roman"/>
          <w:sz w:val="28"/>
          <w:szCs w:val="28"/>
        </w:rPr>
      </w:pPr>
      <w:proofErr w:type="gramStart"/>
      <w:r w:rsidRPr="009B08BD">
        <w:rPr>
          <w:rFonts w:ascii="Times New Roman" w:hAnsi="Times New Roman" w:cs="Times New Roman"/>
          <w:sz w:val="28"/>
          <w:szCs w:val="28"/>
        </w:rPr>
        <w:t>Срок освоения сокращенных программ для лиц, имеющих высшее профессиональное образование соответствующего профиля, по очной форме обучения составляет не менее 2-х лет, по заочной</w:t>
      </w:r>
      <w:r w:rsidR="00A44CE2" w:rsidRPr="009B08BD">
        <w:rPr>
          <w:rFonts w:ascii="Times New Roman" w:hAnsi="Times New Roman" w:cs="Times New Roman"/>
          <w:sz w:val="28"/>
          <w:szCs w:val="28"/>
        </w:rPr>
        <w:t xml:space="preserve"> -</w:t>
      </w:r>
      <w:r w:rsidRPr="009B08BD">
        <w:rPr>
          <w:rFonts w:ascii="Times New Roman" w:hAnsi="Times New Roman" w:cs="Times New Roman"/>
          <w:sz w:val="28"/>
          <w:szCs w:val="28"/>
        </w:rPr>
        <w:t xml:space="preserve"> не менее 2,5 лет.</w:t>
      </w:r>
      <w:proofErr w:type="gramEnd"/>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При этом сроки обучения сокращаются за счет </w:t>
      </w:r>
      <w:r w:rsidRPr="009B08BD">
        <w:rPr>
          <w:rFonts w:ascii="Times New Roman" w:hAnsi="Times New Roman" w:cs="Times New Roman"/>
          <w:sz w:val="28"/>
          <w:szCs w:val="28"/>
        </w:rPr>
        <w:t>пере зачёта</w:t>
      </w:r>
      <w:r w:rsidRPr="009B08BD">
        <w:rPr>
          <w:rFonts w:ascii="Times New Roman" w:hAnsi="Times New Roman" w:cs="Times New Roman"/>
          <w:sz w:val="28"/>
          <w:szCs w:val="28"/>
        </w:rPr>
        <w:t>:</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lastRenderedPageBreak/>
        <w:t>-</w:t>
      </w:r>
      <w:r w:rsidRPr="009B08BD">
        <w:rPr>
          <w:rFonts w:ascii="Times New Roman" w:hAnsi="Times New Roman" w:cs="Times New Roman"/>
          <w:sz w:val="28"/>
          <w:szCs w:val="28"/>
        </w:rPr>
        <w:tab/>
        <w:t>дисциплин цикла ГСЭ;</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дисциплин цикла МЕН;</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близких по содержанию дисциплин профессионального цикла;</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уменьшения объема учебной и производственной практик.</w:t>
      </w:r>
    </w:p>
    <w:p w:rsidR="002E54F5" w:rsidRPr="009B08BD" w:rsidRDefault="002E54F5" w:rsidP="009B08BD">
      <w:pPr>
        <w:spacing w:line="360" w:lineRule="auto"/>
        <w:jc w:val="both"/>
        <w:rPr>
          <w:rFonts w:ascii="Times New Roman" w:hAnsi="Times New Roman" w:cs="Times New Roman"/>
          <w:sz w:val="28"/>
          <w:szCs w:val="28"/>
        </w:rPr>
      </w:pPr>
      <w:proofErr w:type="gramStart"/>
      <w:r w:rsidRPr="009B08BD">
        <w:rPr>
          <w:rFonts w:ascii="Times New Roman" w:hAnsi="Times New Roman" w:cs="Times New Roman"/>
          <w:sz w:val="28"/>
          <w:szCs w:val="28"/>
        </w:rPr>
        <w:t>Срок освоения сокращенных программ подготовки для лиц, имеющих высшее профессиональное образование с профилем, не соответствующим получаемому образованию, по очной форме обучения составляет  не менее 3-х лет, по заочной - не менее 3,5 лет.</w:t>
      </w:r>
      <w:proofErr w:type="gramEnd"/>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При этом сроки обучения сокращаются за счет </w:t>
      </w:r>
      <w:r w:rsidRPr="009B08BD">
        <w:rPr>
          <w:rFonts w:ascii="Times New Roman" w:hAnsi="Times New Roman" w:cs="Times New Roman"/>
          <w:sz w:val="28"/>
          <w:szCs w:val="28"/>
        </w:rPr>
        <w:t>пере зачёта</w:t>
      </w:r>
      <w:r w:rsidRPr="009B08BD">
        <w:rPr>
          <w:rFonts w:ascii="Times New Roman" w:hAnsi="Times New Roman" w:cs="Times New Roman"/>
          <w:sz w:val="28"/>
          <w:szCs w:val="28"/>
        </w:rPr>
        <w:t>:</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дисциплин цикла ГСЭ;</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дисциплин цикла МЕН.</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1.4.</w:t>
      </w:r>
      <w:r w:rsidRPr="009B08BD">
        <w:rPr>
          <w:rFonts w:ascii="Times New Roman" w:hAnsi="Times New Roman" w:cs="Times New Roman"/>
          <w:sz w:val="28"/>
          <w:szCs w:val="28"/>
        </w:rPr>
        <w:tab/>
        <w:t>Под ускоренными образовательными программами высшего профессионального образования понимаются основные образовательные программы высшего профессионального образования, которые осваиваются обучающимися в ускоренные сроки по сравнению с нормативным сроком обучения.</w:t>
      </w:r>
    </w:p>
    <w:p w:rsidR="002E54F5" w:rsidRPr="009B08BD" w:rsidRDefault="002E54F5" w:rsidP="009B08BD">
      <w:pPr>
        <w:spacing w:line="360" w:lineRule="auto"/>
        <w:jc w:val="both"/>
        <w:rPr>
          <w:rFonts w:ascii="Times New Roman" w:hAnsi="Times New Roman" w:cs="Times New Roman"/>
          <w:sz w:val="28"/>
          <w:szCs w:val="28"/>
        </w:rPr>
      </w:pPr>
      <w:proofErr w:type="gramStart"/>
      <w:r w:rsidRPr="009B08BD">
        <w:rPr>
          <w:rFonts w:ascii="Times New Roman" w:hAnsi="Times New Roman" w:cs="Times New Roman"/>
          <w:sz w:val="28"/>
          <w:szCs w:val="28"/>
        </w:rPr>
        <w:t>Ускоренная основная образовательная программа высшего профессионального образования (далее - ускоренная программа) может реализовываться высшим учебным заведением для лиц, имеющих среднее профессиональное образование, соответствующего {родственного) профиля.</w:t>
      </w:r>
      <w:proofErr w:type="gramEnd"/>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Под соответствующими (родственными) профилями в среднем профессиональном образовании понимаются такие основные обра</w:t>
      </w:r>
      <w:r w:rsidRPr="009B08BD">
        <w:rPr>
          <w:rFonts w:ascii="Times New Roman" w:hAnsi="Times New Roman" w:cs="Times New Roman"/>
          <w:sz w:val="28"/>
          <w:szCs w:val="28"/>
        </w:rPr>
        <w:t xml:space="preserve">зовательные программы, которые  </w:t>
      </w:r>
      <w:r w:rsidRPr="009B08BD">
        <w:rPr>
          <w:rFonts w:ascii="Times New Roman" w:hAnsi="Times New Roman" w:cs="Times New Roman"/>
          <w:sz w:val="28"/>
          <w:szCs w:val="28"/>
        </w:rPr>
        <w:t>имеют близкие или одинаковые по наименованию дисциплины и учебные элементы в программах дисциплин.</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lastRenderedPageBreak/>
        <w:t xml:space="preserve">Сокращение сроков освоения ООП осуществляется за счет переаттестации результатов </w:t>
      </w:r>
      <w:proofErr w:type="gramStart"/>
      <w:r w:rsidRPr="009B08BD">
        <w:rPr>
          <w:rFonts w:ascii="Times New Roman" w:hAnsi="Times New Roman" w:cs="Times New Roman"/>
          <w:sz w:val="28"/>
          <w:szCs w:val="28"/>
        </w:rPr>
        <w:t>обучения по</w:t>
      </w:r>
      <w:proofErr w:type="gramEnd"/>
      <w:r w:rsidRPr="009B08BD">
        <w:rPr>
          <w:rFonts w:ascii="Times New Roman" w:hAnsi="Times New Roman" w:cs="Times New Roman"/>
          <w:sz w:val="28"/>
          <w:szCs w:val="28"/>
        </w:rPr>
        <w:t xml:space="preserve"> определенным дисциплинам, изученных на предшествующем этапе обучения, предусмотренные ООП, соответствующей определенному направлению или специальности.</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Срок реализации ускоренной программы для лиц, имеющих среднее профессиональное образование соответст</w:t>
      </w:r>
      <w:r w:rsidRPr="009B08BD">
        <w:rPr>
          <w:rFonts w:ascii="Times New Roman" w:hAnsi="Times New Roman" w:cs="Times New Roman"/>
          <w:sz w:val="28"/>
          <w:szCs w:val="28"/>
        </w:rPr>
        <w:t xml:space="preserve">вующего (родственного) профиля, </w:t>
      </w:r>
      <w:r w:rsidRPr="009B08BD">
        <w:rPr>
          <w:rFonts w:ascii="Times New Roman" w:hAnsi="Times New Roman" w:cs="Times New Roman"/>
          <w:sz w:val="28"/>
          <w:szCs w:val="28"/>
        </w:rPr>
        <w:t xml:space="preserve">устанавливается в зависимости от соответствия профиля предыдущего среднего профессионального образования </w:t>
      </w:r>
      <w:proofErr w:type="gramStart"/>
      <w:r w:rsidRPr="009B08BD">
        <w:rPr>
          <w:rFonts w:ascii="Times New Roman" w:hAnsi="Times New Roman" w:cs="Times New Roman"/>
          <w:sz w:val="28"/>
          <w:szCs w:val="28"/>
        </w:rPr>
        <w:t>получаемому</w:t>
      </w:r>
      <w:proofErr w:type="gramEnd"/>
      <w:r w:rsidRPr="009B08BD">
        <w:rPr>
          <w:rFonts w:ascii="Times New Roman" w:hAnsi="Times New Roman" w:cs="Times New Roman"/>
          <w:sz w:val="28"/>
          <w:szCs w:val="28"/>
        </w:rPr>
        <w:t xml:space="preserve"> высшему. </w:t>
      </w:r>
      <w:proofErr w:type="gramStart"/>
      <w:r w:rsidRPr="009B08BD">
        <w:rPr>
          <w:rFonts w:ascii="Times New Roman" w:hAnsi="Times New Roman" w:cs="Times New Roman"/>
          <w:sz w:val="28"/>
          <w:szCs w:val="28"/>
        </w:rPr>
        <w:t>Срок обучения по ускоренным</w:t>
      </w:r>
      <w:r w:rsidRPr="009B08BD">
        <w:rPr>
          <w:rFonts w:ascii="Times New Roman" w:hAnsi="Times New Roman" w:cs="Times New Roman"/>
          <w:sz w:val="28"/>
          <w:szCs w:val="28"/>
        </w:rPr>
        <w:t xml:space="preserve"> </w:t>
      </w:r>
      <w:r w:rsidRPr="009B08BD">
        <w:rPr>
          <w:rFonts w:ascii="Times New Roman" w:hAnsi="Times New Roman" w:cs="Times New Roman"/>
          <w:sz w:val="28"/>
          <w:szCs w:val="28"/>
        </w:rPr>
        <w:t xml:space="preserve"> </w:t>
      </w:r>
      <w:r w:rsidRPr="009B08BD">
        <w:rPr>
          <w:rFonts w:ascii="Times New Roman" w:hAnsi="Times New Roman" w:cs="Times New Roman"/>
          <w:sz w:val="28"/>
          <w:szCs w:val="28"/>
        </w:rPr>
        <w:t>образовательным</w:t>
      </w:r>
      <w:r w:rsidRPr="009B08BD">
        <w:rPr>
          <w:rFonts w:ascii="Times New Roman" w:hAnsi="Times New Roman" w:cs="Times New Roman"/>
          <w:sz w:val="28"/>
          <w:szCs w:val="28"/>
        </w:rPr>
        <w:t xml:space="preserve"> программам для лиц на базе среднего профессионального образования соответствующего (родственного) профиля по очной форме обучения составляет не менее 3-х лет, по заочной - не менее 3,5 лет.</w:t>
      </w:r>
      <w:proofErr w:type="gramEnd"/>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Сроки обучения сокращаются за счет переаттестации:</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разделов дисциплин цикла ГСЭ, МЕН;</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разделов дисциплин профессионального цикла;</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уменьшения объема учебной и производственной практик.</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1.5.</w:t>
      </w:r>
      <w:r w:rsidRPr="009B08BD">
        <w:rPr>
          <w:rFonts w:ascii="Times New Roman" w:hAnsi="Times New Roman" w:cs="Times New Roman"/>
          <w:sz w:val="28"/>
          <w:szCs w:val="28"/>
        </w:rPr>
        <w:tab/>
        <w:t>Прием лиц, имеющих высшее или среднее профессиональное образование, на обучение по сокращенным или ускоренным программам обучающихся осуществляется в соответствии с действующими правилами приема в Университет.</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Образовательные программы с сокращенным или ускоренным сроком обучения могут реализовываться при условии, что в Университе</w:t>
      </w:r>
      <w:r w:rsidR="00A44CE2" w:rsidRPr="009B08BD">
        <w:rPr>
          <w:rFonts w:ascii="Times New Roman" w:hAnsi="Times New Roman" w:cs="Times New Roman"/>
          <w:sz w:val="28"/>
          <w:szCs w:val="28"/>
        </w:rPr>
        <w:t>те реализуются образовательные п</w:t>
      </w:r>
      <w:r w:rsidRPr="009B08BD">
        <w:rPr>
          <w:rFonts w:ascii="Times New Roman" w:hAnsi="Times New Roman" w:cs="Times New Roman"/>
          <w:sz w:val="28"/>
          <w:szCs w:val="28"/>
        </w:rPr>
        <w:t xml:space="preserve">рограммы с полным сроком </w:t>
      </w:r>
      <w:proofErr w:type="gramStart"/>
      <w:r w:rsidRPr="009B08BD">
        <w:rPr>
          <w:rFonts w:ascii="Times New Roman" w:hAnsi="Times New Roman" w:cs="Times New Roman"/>
          <w:sz w:val="28"/>
          <w:szCs w:val="28"/>
        </w:rPr>
        <w:t>обучения по</w:t>
      </w:r>
      <w:proofErr w:type="gramEnd"/>
      <w:r w:rsidRPr="009B08BD">
        <w:rPr>
          <w:rFonts w:ascii="Times New Roman" w:hAnsi="Times New Roman" w:cs="Times New Roman"/>
          <w:sz w:val="28"/>
          <w:szCs w:val="28"/>
        </w:rPr>
        <w:t xml:space="preserve"> данному направле</w:t>
      </w:r>
      <w:r w:rsidRPr="009B08BD">
        <w:rPr>
          <w:rFonts w:ascii="Times New Roman" w:hAnsi="Times New Roman" w:cs="Times New Roman"/>
          <w:sz w:val="28"/>
          <w:szCs w:val="28"/>
        </w:rPr>
        <w:t>нию подготовки (специальности).</w:t>
      </w:r>
    </w:p>
    <w:p w:rsidR="002E54F5" w:rsidRPr="009F506E" w:rsidRDefault="002E54F5" w:rsidP="009F506E">
      <w:pPr>
        <w:spacing w:line="360" w:lineRule="auto"/>
        <w:jc w:val="center"/>
        <w:rPr>
          <w:rFonts w:ascii="Times New Roman" w:hAnsi="Times New Roman" w:cs="Times New Roman"/>
          <w:b/>
          <w:sz w:val="28"/>
          <w:szCs w:val="28"/>
        </w:rPr>
      </w:pPr>
      <w:r w:rsidRPr="009F506E">
        <w:rPr>
          <w:rFonts w:ascii="Times New Roman" w:hAnsi="Times New Roman" w:cs="Times New Roman"/>
          <w:b/>
          <w:sz w:val="28"/>
          <w:szCs w:val="28"/>
        </w:rPr>
        <w:t>2.</w:t>
      </w:r>
      <w:r w:rsidRPr="009F506E">
        <w:rPr>
          <w:rFonts w:ascii="Times New Roman" w:hAnsi="Times New Roman" w:cs="Times New Roman"/>
          <w:b/>
          <w:sz w:val="28"/>
          <w:szCs w:val="28"/>
        </w:rPr>
        <w:tab/>
      </w:r>
      <w:proofErr w:type="gramStart"/>
      <w:r w:rsidRPr="009F506E">
        <w:rPr>
          <w:rFonts w:ascii="Times New Roman" w:hAnsi="Times New Roman" w:cs="Times New Roman"/>
          <w:b/>
          <w:sz w:val="28"/>
          <w:szCs w:val="28"/>
        </w:rPr>
        <w:t>Формирование программ высшего профессионального образования, реализуемых по сокращенной программе (второе высшее</w:t>
      </w:r>
      <w:proofErr w:type="gramEnd"/>
    </w:p>
    <w:p w:rsidR="002E54F5" w:rsidRPr="009F506E" w:rsidRDefault="002E54F5" w:rsidP="009F506E">
      <w:pPr>
        <w:spacing w:line="360" w:lineRule="auto"/>
        <w:jc w:val="center"/>
        <w:rPr>
          <w:rFonts w:ascii="Times New Roman" w:hAnsi="Times New Roman" w:cs="Times New Roman"/>
          <w:b/>
          <w:sz w:val="28"/>
          <w:szCs w:val="28"/>
        </w:rPr>
      </w:pPr>
      <w:r w:rsidRPr="009F506E">
        <w:rPr>
          <w:rFonts w:ascii="Times New Roman" w:hAnsi="Times New Roman" w:cs="Times New Roman"/>
          <w:b/>
          <w:sz w:val="28"/>
          <w:szCs w:val="28"/>
        </w:rPr>
        <w:lastRenderedPageBreak/>
        <w:t>образование) на базе высшего профессионального образования</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2.1.</w:t>
      </w:r>
      <w:r w:rsidRPr="009B08BD">
        <w:rPr>
          <w:rFonts w:ascii="Times New Roman" w:hAnsi="Times New Roman" w:cs="Times New Roman"/>
          <w:sz w:val="28"/>
          <w:szCs w:val="28"/>
        </w:rPr>
        <w:tab/>
        <w:t>В целях реализации сокращенной программы высшего профессионального образования разрабатывается для студента (группы студентов) индивидуальный учебный план на основе действующей основной образовательной программы с полным сроком обучения с учетом предыдущего высшего профессионального образования.</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Индивидуальный  учебный  план  </w:t>
      </w:r>
      <w:r w:rsidRPr="009B08BD">
        <w:rPr>
          <w:rFonts w:ascii="Times New Roman" w:hAnsi="Times New Roman" w:cs="Times New Roman"/>
          <w:sz w:val="28"/>
          <w:szCs w:val="28"/>
        </w:rPr>
        <w:t>(прил.</w:t>
      </w:r>
      <w:r w:rsidRPr="009B08BD">
        <w:rPr>
          <w:rFonts w:ascii="Times New Roman" w:hAnsi="Times New Roman" w:cs="Times New Roman"/>
          <w:sz w:val="28"/>
          <w:szCs w:val="28"/>
        </w:rPr>
        <w:t>1)</w:t>
      </w:r>
      <w:r w:rsidRPr="009B08BD">
        <w:rPr>
          <w:rFonts w:ascii="Times New Roman" w:hAnsi="Times New Roman" w:cs="Times New Roman"/>
          <w:sz w:val="28"/>
          <w:szCs w:val="28"/>
        </w:rPr>
        <w:tab/>
        <w:t>по образовательной</w:t>
      </w:r>
      <w:r w:rsidRPr="009B08BD">
        <w:rPr>
          <w:rFonts w:ascii="Times New Roman" w:hAnsi="Times New Roman" w:cs="Times New Roman"/>
          <w:sz w:val="28"/>
          <w:szCs w:val="28"/>
        </w:rPr>
        <w:tab/>
        <w:t xml:space="preserve">программе  должен </w:t>
      </w:r>
      <w:r w:rsidRPr="009B08BD">
        <w:rPr>
          <w:rFonts w:ascii="Times New Roman" w:hAnsi="Times New Roman" w:cs="Times New Roman"/>
          <w:sz w:val="28"/>
          <w:szCs w:val="28"/>
        </w:rPr>
        <w:t>соответствовать требованиям:</w:t>
      </w:r>
    </w:p>
    <w:p w:rsidR="002E54F5" w:rsidRPr="009B08BD" w:rsidRDefault="002E54F5" w:rsidP="009B08BD">
      <w:pPr>
        <w:spacing w:line="360" w:lineRule="auto"/>
        <w:jc w:val="both"/>
        <w:rPr>
          <w:rFonts w:ascii="Times New Roman" w:hAnsi="Times New Roman" w:cs="Times New Roman"/>
          <w:sz w:val="28"/>
          <w:szCs w:val="28"/>
        </w:rPr>
      </w:pPr>
      <w:proofErr w:type="gramStart"/>
      <w:r w:rsidRPr="009B08BD">
        <w:rPr>
          <w:rFonts w:ascii="Times New Roman" w:hAnsi="Times New Roman" w:cs="Times New Roman"/>
          <w:sz w:val="28"/>
          <w:szCs w:val="28"/>
        </w:rPr>
        <w:t>сокращенной</w:t>
      </w:r>
      <w:proofErr w:type="gramEnd"/>
      <w:r w:rsidRPr="009B08BD">
        <w:rPr>
          <w:rFonts w:ascii="Times New Roman" w:hAnsi="Times New Roman" w:cs="Times New Roman"/>
          <w:sz w:val="28"/>
          <w:szCs w:val="28"/>
        </w:rPr>
        <w:t xml:space="preserve"> следующим</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 </w:t>
      </w:r>
      <w:r w:rsidRPr="009B08BD">
        <w:rPr>
          <w:rFonts w:ascii="Times New Roman" w:hAnsi="Times New Roman" w:cs="Times New Roman"/>
          <w:sz w:val="28"/>
          <w:szCs w:val="28"/>
        </w:rPr>
        <w:t>-</w:t>
      </w:r>
      <w:r w:rsidRPr="009B08BD">
        <w:rPr>
          <w:rFonts w:ascii="Times New Roman" w:hAnsi="Times New Roman" w:cs="Times New Roman"/>
          <w:sz w:val="28"/>
          <w:szCs w:val="28"/>
        </w:rPr>
        <w:tab/>
        <w:t>основой для формирования индивидуального учебного плана служит государственный образовательный стандарт высшего профессионального образования по соответствующему направлению или специальности;</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наименование дисциплин и их группирование по циклам должно быть идентично учебным планам направления / специальности, рассчитанным на полный срок обучения;</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при освоении сокращенной образовательной программы может не предусматриваться изучение факультативных дисциплин;</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на основании решения УМК факультета при изучении дисциплин циклов гуманитарного, социального и экономического (ГСЭ), математического и естественно-научного (МЕН), профессионального ГОС ВПО для получения второго высшего образования возможен</w:t>
      </w:r>
      <w:r w:rsidR="00A44CE2" w:rsidRPr="009B08BD">
        <w:rPr>
          <w:rFonts w:ascii="Times New Roman" w:hAnsi="Times New Roman" w:cs="Times New Roman"/>
          <w:sz w:val="28"/>
          <w:szCs w:val="28"/>
        </w:rPr>
        <w:t xml:space="preserve"> </w:t>
      </w:r>
      <w:r w:rsidRPr="009B08BD">
        <w:rPr>
          <w:rFonts w:ascii="Times New Roman" w:hAnsi="Times New Roman" w:cs="Times New Roman"/>
          <w:sz w:val="28"/>
          <w:szCs w:val="28"/>
        </w:rPr>
        <w:t xml:space="preserve"> </w:t>
      </w:r>
      <w:r w:rsidR="00A44CE2" w:rsidRPr="009B08BD">
        <w:rPr>
          <w:rFonts w:ascii="Times New Roman" w:hAnsi="Times New Roman" w:cs="Times New Roman"/>
          <w:sz w:val="28"/>
          <w:szCs w:val="28"/>
        </w:rPr>
        <w:t>пере зачет</w:t>
      </w:r>
      <w:r w:rsidRPr="009B08BD">
        <w:rPr>
          <w:rFonts w:ascii="Times New Roman" w:hAnsi="Times New Roman" w:cs="Times New Roman"/>
          <w:sz w:val="28"/>
          <w:szCs w:val="28"/>
        </w:rPr>
        <w:t xml:space="preserve"> на основании сопоставительного анализа приложения к диплому о высшем профессиональном образовании ил</w:t>
      </w:r>
      <w:r w:rsidRPr="009B08BD">
        <w:rPr>
          <w:rFonts w:ascii="Times New Roman" w:hAnsi="Times New Roman" w:cs="Times New Roman"/>
          <w:sz w:val="28"/>
          <w:szCs w:val="28"/>
        </w:rPr>
        <w:t xml:space="preserve">и академической справки высшего </w:t>
      </w:r>
      <w:r w:rsidRPr="009B08BD">
        <w:rPr>
          <w:rFonts w:ascii="Times New Roman" w:hAnsi="Times New Roman" w:cs="Times New Roman"/>
          <w:sz w:val="28"/>
          <w:szCs w:val="28"/>
        </w:rPr>
        <w:t xml:space="preserve">профессионального образования </w:t>
      </w:r>
      <w:proofErr w:type="gramStart"/>
      <w:r w:rsidRPr="009B08BD">
        <w:rPr>
          <w:rFonts w:ascii="Times New Roman" w:hAnsi="Times New Roman" w:cs="Times New Roman"/>
          <w:sz w:val="28"/>
          <w:szCs w:val="28"/>
        </w:rPr>
        <w:t>без</w:t>
      </w:r>
      <w:proofErr w:type="gramEnd"/>
      <w:r w:rsidRPr="009B08BD">
        <w:rPr>
          <w:rFonts w:ascii="Times New Roman" w:hAnsi="Times New Roman" w:cs="Times New Roman"/>
          <w:sz w:val="28"/>
          <w:szCs w:val="28"/>
        </w:rPr>
        <w:t xml:space="preserve"> </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•выполнения студентом аудиторной нагрузки;</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lastRenderedPageBreak/>
        <w:t>Декан</w:t>
      </w:r>
      <w:r w:rsidRPr="009B08BD">
        <w:rPr>
          <w:rFonts w:ascii="Times New Roman" w:hAnsi="Times New Roman" w:cs="Times New Roman"/>
          <w:sz w:val="28"/>
          <w:szCs w:val="28"/>
        </w:rPr>
        <w:tab/>
        <w:t>факультета</w:t>
      </w:r>
      <w:r w:rsidRPr="009B08BD">
        <w:rPr>
          <w:rFonts w:ascii="Times New Roman" w:hAnsi="Times New Roman" w:cs="Times New Roman"/>
          <w:sz w:val="28"/>
          <w:szCs w:val="28"/>
        </w:rPr>
        <w:tab/>
        <w:t>несет</w:t>
      </w:r>
      <w:r w:rsidRPr="009B08BD">
        <w:rPr>
          <w:rFonts w:ascii="Times New Roman" w:hAnsi="Times New Roman" w:cs="Times New Roman"/>
          <w:sz w:val="28"/>
          <w:szCs w:val="28"/>
        </w:rPr>
        <w:tab/>
        <w:t>персональную</w:t>
      </w:r>
      <w:r w:rsidRPr="009B08BD">
        <w:rPr>
          <w:rFonts w:ascii="Times New Roman" w:hAnsi="Times New Roman" w:cs="Times New Roman"/>
          <w:sz w:val="28"/>
          <w:szCs w:val="28"/>
        </w:rPr>
        <w:tab/>
        <w:t>ответственнос</w:t>
      </w:r>
      <w:r w:rsidRPr="009B08BD">
        <w:rPr>
          <w:rFonts w:ascii="Times New Roman" w:hAnsi="Times New Roman" w:cs="Times New Roman"/>
          <w:sz w:val="28"/>
          <w:szCs w:val="28"/>
        </w:rPr>
        <w:t xml:space="preserve">ть  за  </w:t>
      </w:r>
      <w:r w:rsidRPr="009B08BD">
        <w:rPr>
          <w:rFonts w:ascii="Times New Roman" w:hAnsi="Times New Roman" w:cs="Times New Roman"/>
          <w:sz w:val="28"/>
          <w:szCs w:val="28"/>
        </w:rPr>
        <w:t>правильность и своевременность оформления индивидуа</w:t>
      </w:r>
      <w:r w:rsidRPr="009B08BD">
        <w:rPr>
          <w:rFonts w:ascii="Times New Roman" w:hAnsi="Times New Roman" w:cs="Times New Roman"/>
          <w:sz w:val="28"/>
          <w:szCs w:val="28"/>
        </w:rPr>
        <w:t xml:space="preserve">льного учебного плана студента. </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Трудоемкость сокращенной основной образовательной программы бакалавра должна составлять не менее 240 кредитов (для специалистов - не менее 300 кредитов) за весь период обучения с учетом трудоемкости </w:t>
      </w:r>
      <w:r w:rsidRPr="009B08BD">
        <w:rPr>
          <w:rFonts w:ascii="Times New Roman" w:hAnsi="Times New Roman" w:cs="Times New Roman"/>
          <w:sz w:val="28"/>
          <w:szCs w:val="28"/>
        </w:rPr>
        <w:t>пере зачтённых</w:t>
      </w:r>
      <w:r w:rsidRPr="009B08BD">
        <w:rPr>
          <w:rFonts w:ascii="Times New Roman" w:hAnsi="Times New Roman" w:cs="Times New Roman"/>
          <w:sz w:val="28"/>
          <w:szCs w:val="28"/>
        </w:rPr>
        <w:t xml:space="preserve"> дисциплин и практик.</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2.2.</w:t>
      </w:r>
      <w:r w:rsidRPr="009B08BD">
        <w:rPr>
          <w:rFonts w:ascii="Times New Roman" w:hAnsi="Times New Roman" w:cs="Times New Roman"/>
          <w:sz w:val="28"/>
          <w:szCs w:val="28"/>
        </w:rPr>
        <w:tab/>
        <w:t xml:space="preserve">Регламент </w:t>
      </w:r>
      <w:r w:rsidRPr="009B08BD">
        <w:rPr>
          <w:rFonts w:ascii="Times New Roman" w:hAnsi="Times New Roman" w:cs="Times New Roman"/>
          <w:sz w:val="28"/>
          <w:szCs w:val="28"/>
        </w:rPr>
        <w:t xml:space="preserve"> сокращенных образовательных программ (второе высшее образование).</w:t>
      </w:r>
    </w:p>
    <w:p w:rsidR="002E54F5" w:rsidRPr="009B08BD" w:rsidRDefault="002E54F5" w:rsidP="009B08BD">
      <w:pPr>
        <w:spacing w:line="360" w:lineRule="auto"/>
        <w:jc w:val="both"/>
        <w:rPr>
          <w:rFonts w:ascii="Times New Roman" w:hAnsi="Times New Roman" w:cs="Times New Roman"/>
          <w:sz w:val="28"/>
          <w:szCs w:val="28"/>
        </w:rPr>
      </w:pPr>
      <w:proofErr w:type="gramStart"/>
      <w:r w:rsidRPr="009B08BD">
        <w:rPr>
          <w:rFonts w:ascii="Times New Roman" w:hAnsi="Times New Roman" w:cs="Times New Roman"/>
          <w:sz w:val="28"/>
          <w:szCs w:val="28"/>
        </w:rPr>
        <w:t>Под</w:t>
      </w:r>
      <w:r w:rsidRPr="009B08BD">
        <w:rPr>
          <w:rFonts w:ascii="Times New Roman" w:hAnsi="Times New Roman" w:cs="Times New Roman"/>
          <w:sz w:val="28"/>
          <w:szCs w:val="28"/>
        </w:rPr>
        <w:tab/>
      </w:r>
      <w:r w:rsidRPr="009B08BD">
        <w:rPr>
          <w:rFonts w:ascii="Times New Roman" w:hAnsi="Times New Roman" w:cs="Times New Roman"/>
          <w:sz w:val="28"/>
          <w:szCs w:val="28"/>
        </w:rPr>
        <w:t>пере зачётом</w:t>
      </w:r>
      <w:r w:rsidRPr="009B08BD">
        <w:rPr>
          <w:rFonts w:ascii="Times New Roman" w:hAnsi="Times New Roman" w:cs="Times New Roman"/>
          <w:sz w:val="28"/>
          <w:szCs w:val="28"/>
        </w:rPr>
        <w:tab/>
        <w:t>понимаетс</w:t>
      </w:r>
      <w:r w:rsidRPr="009B08BD">
        <w:rPr>
          <w:rFonts w:ascii="Times New Roman" w:hAnsi="Times New Roman" w:cs="Times New Roman"/>
          <w:sz w:val="28"/>
          <w:szCs w:val="28"/>
        </w:rPr>
        <w:t>я</w:t>
      </w:r>
      <w:r w:rsidRPr="009B08BD">
        <w:rPr>
          <w:rFonts w:ascii="Times New Roman" w:hAnsi="Times New Roman" w:cs="Times New Roman"/>
          <w:sz w:val="28"/>
          <w:szCs w:val="28"/>
        </w:rPr>
        <w:tab/>
        <w:t>признание</w:t>
      </w:r>
      <w:r w:rsidRPr="009B08BD">
        <w:rPr>
          <w:rFonts w:ascii="Times New Roman" w:hAnsi="Times New Roman" w:cs="Times New Roman"/>
          <w:sz w:val="28"/>
          <w:szCs w:val="28"/>
        </w:rPr>
        <w:tab/>
        <w:t>учебных</w:t>
      </w:r>
      <w:r w:rsidRPr="009B08BD">
        <w:rPr>
          <w:rFonts w:ascii="Times New Roman" w:hAnsi="Times New Roman" w:cs="Times New Roman"/>
          <w:sz w:val="28"/>
          <w:szCs w:val="28"/>
        </w:rPr>
        <w:tab/>
        <w:t>дисциплин</w:t>
      </w:r>
      <w:r w:rsidRPr="009B08BD">
        <w:rPr>
          <w:rFonts w:ascii="Times New Roman" w:hAnsi="Times New Roman" w:cs="Times New Roman"/>
          <w:sz w:val="28"/>
          <w:szCs w:val="28"/>
        </w:rPr>
        <w:tab/>
        <w:t xml:space="preserve">и </w:t>
      </w:r>
      <w:r w:rsidRPr="009B08BD">
        <w:rPr>
          <w:rFonts w:ascii="Times New Roman" w:hAnsi="Times New Roman" w:cs="Times New Roman"/>
          <w:sz w:val="28"/>
          <w:szCs w:val="28"/>
        </w:rPr>
        <w:t xml:space="preserve">практик, изученных </w:t>
      </w:r>
      <w:r w:rsidRPr="009B08BD">
        <w:rPr>
          <w:rFonts w:ascii="Times New Roman" w:hAnsi="Times New Roman" w:cs="Times New Roman"/>
          <w:sz w:val="28"/>
          <w:szCs w:val="28"/>
        </w:rPr>
        <w:t>общающимся</w:t>
      </w:r>
      <w:r w:rsidRPr="009B08BD">
        <w:rPr>
          <w:rFonts w:ascii="Times New Roman" w:hAnsi="Times New Roman" w:cs="Times New Roman"/>
          <w:sz w:val="28"/>
          <w:szCs w:val="28"/>
        </w:rPr>
        <w:t xml:space="preserve"> при получении предыдущего высшего профессионального образования, а также полученных по ним оценок (экзаменов) и их перенос в документы об освоении программы вновь получаемого ВПО.</w:t>
      </w:r>
      <w:proofErr w:type="gramEnd"/>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Студент при поступлении в Университет пишет заявление на имя ректора о приеме его на второе высшее образование (сокращенную форму обучения) на соответствующий курс.</w:t>
      </w:r>
    </w:p>
    <w:p w:rsidR="002E54F5" w:rsidRPr="009B08BD" w:rsidRDefault="002E54F5" w:rsidP="009B08BD">
      <w:pPr>
        <w:spacing w:line="360" w:lineRule="auto"/>
        <w:jc w:val="both"/>
        <w:rPr>
          <w:rFonts w:ascii="Times New Roman" w:hAnsi="Times New Roman" w:cs="Times New Roman"/>
          <w:sz w:val="28"/>
          <w:szCs w:val="28"/>
        </w:rPr>
      </w:pPr>
      <w:proofErr w:type="gramStart"/>
      <w:r w:rsidRPr="009B08BD">
        <w:rPr>
          <w:rFonts w:ascii="Times New Roman" w:hAnsi="Times New Roman" w:cs="Times New Roman"/>
          <w:sz w:val="28"/>
          <w:szCs w:val="28"/>
        </w:rPr>
        <w:t>Пере</w:t>
      </w:r>
      <w:proofErr w:type="gramEnd"/>
      <w:r w:rsidRPr="009B08BD">
        <w:rPr>
          <w:rFonts w:ascii="Times New Roman" w:hAnsi="Times New Roman" w:cs="Times New Roman"/>
          <w:sz w:val="28"/>
          <w:szCs w:val="28"/>
        </w:rPr>
        <w:t xml:space="preserve"> зачет</w:t>
      </w:r>
      <w:r w:rsidRPr="009B08BD">
        <w:rPr>
          <w:rFonts w:ascii="Times New Roman" w:hAnsi="Times New Roman" w:cs="Times New Roman"/>
          <w:sz w:val="28"/>
          <w:szCs w:val="28"/>
        </w:rPr>
        <w:t xml:space="preserve"> учебных дисциплин производится только на основании документов о высшем профессиональном образовании.</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Решение о </w:t>
      </w:r>
      <w:proofErr w:type="gramStart"/>
      <w:r w:rsidRPr="009B08BD">
        <w:rPr>
          <w:rFonts w:ascii="Times New Roman" w:hAnsi="Times New Roman" w:cs="Times New Roman"/>
          <w:sz w:val="28"/>
          <w:szCs w:val="28"/>
        </w:rPr>
        <w:t>пересечёте</w:t>
      </w:r>
      <w:proofErr w:type="gramEnd"/>
      <w:r w:rsidRPr="009B08BD">
        <w:rPr>
          <w:rFonts w:ascii="Times New Roman" w:hAnsi="Times New Roman" w:cs="Times New Roman"/>
          <w:sz w:val="28"/>
          <w:szCs w:val="28"/>
        </w:rPr>
        <w:t xml:space="preserve"> освобождает студента от необходимости повторного изучения (прохождения) соответствующей дисциплины и/или практики и является одним из' оснований для определения сокращенного срока обучения.</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Основными условиями </w:t>
      </w:r>
      <w:proofErr w:type="gramStart"/>
      <w:r w:rsidRPr="009B08BD">
        <w:rPr>
          <w:rFonts w:ascii="Times New Roman" w:hAnsi="Times New Roman" w:cs="Times New Roman"/>
          <w:sz w:val="28"/>
          <w:szCs w:val="28"/>
        </w:rPr>
        <w:t>пере</w:t>
      </w:r>
      <w:proofErr w:type="gramEnd"/>
      <w:r w:rsidRPr="009B08BD">
        <w:rPr>
          <w:rFonts w:ascii="Times New Roman" w:hAnsi="Times New Roman" w:cs="Times New Roman"/>
          <w:sz w:val="28"/>
          <w:szCs w:val="28"/>
        </w:rPr>
        <w:t xml:space="preserve"> зачета</w:t>
      </w:r>
      <w:r w:rsidRPr="009B08BD">
        <w:rPr>
          <w:rFonts w:ascii="Times New Roman" w:hAnsi="Times New Roman" w:cs="Times New Roman"/>
          <w:sz w:val="28"/>
          <w:szCs w:val="28"/>
        </w:rPr>
        <w:t xml:space="preserve"> являются соответствие наименования дисциплины или практики учебному плану университета по основной образовательной программе, совпадение форм контроля и объема часов, отведенных  на  изучение  дисциплины  (д</w:t>
      </w:r>
      <w:r w:rsidRPr="009B08BD">
        <w:rPr>
          <w:rFonts w:ascii="Times New Roman" w:hAnsi="Times New Roman" w:cs="Times New Roman"/>
          <w:sz w:val="28"/>
          <w:szCs w:val="28"/>
        </w:rPr>
        <w:t xml:space="preserve">опустимые  отклонения  - 10 %). </w:t>
      </w:r>
    </w:p>
    <w:p w:rsidR="002E54F5" w:rsidRPr="009B08BD" w:rsidRDefault="002E54F5" w:rsidP="009B08BD">
      <w:pPr>
        <w:spacing w:line="360" w:lineRule="auto"/>
        <w:jc w:val="both"/>
        <w:rPr>
          <w:rFonts w:ascii="Times New Roman" w:hAnsi="Times New Roman" w:cs="Times New Roman"/>
          <w:sz w:val="28"/>
          <w:szCs w:val="28"/>
        </w:rPr>
      </w:pPr>
      <w:proofErr w:type="gramStart"/>
      <w:r w:rsidRPr="009B08BD">
        <w:rPr>
          <w:rFonts w:ascii="Times New Roman" w:hAnsi="Times New Roman" w:cs="Times New Roman"/>
          <w:sz w:val="28"/>
          <w:szCs w:val="28"/>
        </w:rPr>
        <w:lastRenderedPageBreak/>
        <w:t xml:space="preserve">Студент, желающий провести </w:t>
      </w:r>
      <w:r w:rsidR="00A44CE2" w:rsidRPr="009B08BD">
        <w:rPr>
          <w:rFonts w:ascii="Times New Roman" w:hAnsi="Times New Roman" w:cs="Times New Roman"/>
          <w:sz w:val="28"/>
          <w:szCs w:val="28"/>
        </w:rPr>
        <w:t>пере зачет</w:t>
      </w:r>
      <w:r w:rsidRPr="009B08BD">
        <w:rPr>
          <w:rFonts w:ascii="Times New Roman" w:hAnsi="Times New Roman" w:cs="Times New Roman"/>
          <w:sz w:val="28"/>
          <w:szCs w:val="28"/>
        </w:rPr>
        <w:t xml:space="preserve"> дисциплин, изученных на предыдущем этапе высшего профессионального образования, подает заявление на имя декана факультета с представлением подлинника документа государственного образца (диплома о высшем профессиональном образовании).</w:t>
      </w:r>
      <w:proofErr w:type="gramEnd"/>
    </w:p>
    <w:p w:rsidR="002E54F5" w:rsidRPr="009B08BD" w:rsidRDefault="002E54F5" w:rsidP="009B08BD">
      <w:pPr>
        <w:spacing w:line="360" w:lineRule="auto"/>
        <w:jc w:val="both"/>
        <w:rPr>
          <w:rFonts w:ascii="Times New Roman" w:hAnsi="Times New Roman" w:cs="Times New Roman"/>
          <w:sz w:val="28"/>
          <w:szCs w:val="28"/>
        </w:rPr>
      </w:pPr>
      <w:proofErr w:type="spellStart"/>
      <w:proofErr w:type="gramStart"/>
      <w:r w:rsidRPr="009B08BD">
        <w:rPr>
          <w:rFonts w:ascii="Times New Roman" w:hAnsi="Times New Roman" w:cs="Times New Roman"/>
          <w:sz w:val="28"/>
          <w:szCs w:val="28"/>
        </w:rPr>
        <w:t>Перезачет</w:t>
      </w:r>
      <w:proofErr w:type="spellEnd"/>
      <w:r w:rsidRPr="009B08BD">
        <w:rPr>
          <w:rFonts w:ascii="Times New Roman" w:hAnsi="Times New Roman" w:cs="Times New Roman"/>
          <w:sz w:val="28"/>
          <w:szCs w:val="28"/>
        </w:rPr>
        <w:t xml:space="preserve"> одноименных дисциплин (т.е. дисциплин, в которых название, количество </w:t>
      </w:r>
      <w:r w:rsidR="009B08BD">
        <w:rPr>
          <w:rFonts w:ascii="Times New Roman" w:hAnsi="Times New Roman" w:cs="Times New Roman"/>
          <w:sz w:val="28"/>
          <w:szCs w:val="28"/>
        </w:rPr>
        <w:t xml:space="preserve">часов, от: </w:t>
      </w:r>
      <w:r w:rsidRPr="009B08BD">
        <w:rPr>
          <w:rFonts w:ascii="Times New Roman" w:hAnsi="Times New Roman" w:cs="Times New Roman"/>
          <w:sz w:val="28"/>
          <w:szCs w:val="28"/>
        </w:rPr>
        <w:t xml:space="preserve">денное учебным планом на их освоение, и форма отчетности совпадают полностью) производится заведующим соответствующей кафедры по распоряжению декана, в котором должны содержаться перечень и объемы </w:t>
      </w:r>
      <w:r w:rsidR="00A44CE2" w:rsidRPr="009B08BD">
        <w:rPr>
          <w:rFonts w:ascii="Times New Roman" w:hAnsi="Times New Roman" w:cs="Times New Roman"/>
          <w:sz w:val="28"/>
          <w:szCs w:val="28"/>
        </w:rPr>
        <w:t>пере зачитываемых</w:t>
      </w:r>
      <w:r w:rsidRPr="009B08BD">
        <w:rPr>
          <w:rFonts w:ascii="Times New Roman" w:hAnsi="Times New Roman" w:cs="Times New Roman"/>
          <w:sz w:val="28"/>
          <w:szCs w:val="28"/>
        </w:rPr>
        <w:t xml:space="preserve"> предметов и практик с указанием оценки, формы итогового или промежуточного контроля знаний в соответствии с учебным планом по данной специальности или</w:t>
      </w:r>
      <w:proofErr w:type="gramEnd"/>
      <w:r w:rsidRPr="009B08BD">
        <w:rPr>
          <w:rFonts w:ascii="Times New Roman" w:hAnsi="Times New Roman" w:cs="Times New Roman"/>
          <w:sz w:val="28"/>
          <w:szCs w:val="28"/>
        </w:rPr>
        <w:t xml:space="preserve"> направлению по нормативному периоду обучения.</w:t>
      </w:r>
    </w:p>
    <w:p w:rsidR="002E54F5" w:rsidRPr="009B08BD" w:rsidRDefault="00A44CE2"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 </w:t>
      </w:r>
      <w:r w:rsidR="002E54F5" w:rsidRPr="009B08BD">
        <w:rPr>
          <w:rFonts w:ascii="Times New Roman" w:hAnsi="Times New Roman" w:cs="Times New Roman"/>
          <w:sz w:val="28"/>
          <w:szCs w:val="28"/>
        </w:rPr>
        <w:t xml:space="preserve">Название </w:t>
      </w:r>
      <w:proofErr w:type="gramStart"/>
      <w:r w:rsidRPr="009B08BD">
        <w:rPr>
          <w:rFonts w:ascii="Times New Roman" w:hAnsi="Times New Roman" w:cs="Times New Roman"/>
          <w:sz w:val="28"/>
          <w:szCs w:val="28"/>
        </w:rPr>
        <w:t>пере</w:t>
      </w:r>
      <w:proofErr w:type="gramEnd"/>
      <w:r w:rsidRPr="009B08BD">
        <w:rPr>
          <w:rFonts w:ascii="Times New Roman" w:hAnsi="Times New Roman" w:cs="Times New Roman"/>
          <w:sz w:val="28"/>
          <w:szCs w:val="28"/>
        </w:rPr>
        <w:t xml:space="preserve"> зачтенных</w:t>
      </w:r>
      <w:r w:rsidR="002E54F5" w:rsidRPr="009B08BD">
        <w:rPr>
          <w:rFonts w:ascii="Times New Roman" w:hAnsi="Times New Roman" w:cs="Times New Roman"/>
          <w:sz w:val="28"/>
          <w:szCs w:val="28"/>
        </w:rPr>
        <w:t xml:space="preserve"> дисциплин, количество часов и форма отчетности вносятся в зачетную книжку студента заведующим соответствующей кафедры или преподавателем, ведущим данную дисциплину.</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В случае несовпадения наименования дисциплины, количества часов, отведенных учебным планом на их освоение, и (или) формы отчетности, на заявлении студента делается соответствующая запись о возможности </w:t>
      </w:r>
      <w:r w:rsidR="00A44CE2" w:rsidRPr="009B08BD">
        <w:rPr>
          <w:rFonts w:ascii="Times New Roman" w:hAnsi="Times New Roman" w:cs="Times New Roman"/>
          <w:sz w:val="28"/>
          <w:szCs w:val="28"/>
        </w:rPr>
        <w:t>пере зачета</w:t>
      </w:r>
      <w:r w:rsidRPr="009B08BD">
        <w:rPr>
          <w:rFonts w:ascii="Times New Roman" w:hAnsi="Times New Roman" w:cs="Times New Roman"/>
          <w:sz w:val="28"/>
          <w:szCs w:val="28"/>
        </w:rPr>
        <w:t xml:space="preserve"> такой дисциплины на соответствующей профильной кафедре, которая и определит возможность </w:t>
      </w:r>
      <w:r w:rsidR="00A44CE2" w:rsidRPr="009B08BD">
        <w:rPr>
          <w:rFonts w:ascii="Times New Roman" w:hAnsi="Times New Roman" w:cs="Times New Roman"/>
          <w:sz w:val="28"/>
          <w:szCs w:val="28"/>
        </w:rPr>
        <w:t>пере зачета</w:t>
      </w:r>
      <w:r w:rsidRPr="009B08BD">
        <w:rPr>
          <w:rFonts w:ascii="Times New Roman" w:hAnsi="Times New Roman" w:cs="Times New Roman"/>
          <w:sz w:val="28"/>
          <w:szCs w:val="28"/>
        </w:rPr>
        <w:t>.</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Сроки </w:t>
      </w:r>
      <w:proofErr w:type="gramStart"/>
      <w:r w:rsidR="00A44CE2" w:rsidRPr="009B08BD">
        <w:rPr>
          <w:rFonts w:ascii="Times New Roman" w:hAnsi="Times New Roman" w:cs="Times New Roman"/>
          <w:sz w:val="28"/>
          <w:szCs w:val="28"/>
        </w:rPr>
        <w:t>пере</w:t>
      </w:r>
      <w:proofErr w:type="gramEnd"/>
      <w:r w:rsidR="00A44CE2" w:rsidRPr="009B08BD">
        <w:rPr>
          <w:rFonts w:ascii="Times New Roman" w:hAnsi="Times New Roman" w:cs="Times New Roman"/>
          <w:sz w:val="28"/>
          <w:szCs w:val="28"/>
        </w:rPr>
        <w:t xml:space="preserve"> зачета</w:t>
      </w:r>
      <w:r w:rsidRPr="009B08BD">
        <w:rPr>
          <w:rFonts w:ascii="Times New Roman" w:hAnsi="Times New Roman" w:cs="Times New Roman"/>
          <w:sz w:val="28"/>
          <w:szCs w:val="28"/>
        </w:rPr>
        <w:t xml:space="preserve"> и график работы кафедр со студентами по </w:t>
      </w:r>
      <w:r w:rsidR="00A44CE2" w:rsidRPr="009B08BD">
        <w:rPr>
          <w:rFonts w:ascii="Times New Roman" w:hAnsi="Times New Roman" w:cs="Times New Roman"/>
          <w:sz w:val="28"/>
          <w:szCs w:val="28"/>
        </w:rPr>
        <w:t>пере зачетам</w:t>
      </w:r>
      <w:r w:rsidRPr="009B08BD">
        <w:rPr>
          <w:rFonts w:ascii="Times New Roman" w:hAnsi="Times New Roman" w:cs="Times New Roman"/>
          <w:sz w:val="28"/>
          <w:szCs w:val="28"/>
        </w:rPr>
        <w:t xml:space="preserve"> устанавливается деканом соответствующего факультета.</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В качестве дисциплин по выбору или факультативных  дисциплин могут быть зачтены любые предметы, изученные студентом на предшествующем этапе образования.</w:t>
      </w:r>
    </w:p>
    <w:p w:rsidR="002E54F5" w:rsidRPr="009B08BD" w:rsidRDefault="002E54F5" w:rsidP="009B08BD">
      <w:pPr>
        <w:spacing w:line="360" w:lineRule="auto"/>
        <w:jc w:val="both"/>
        <w:rPr>
          <w:rFonts w:ascii="Times New Roman" w:hAnsi="Times New Roman" w:cs="Times New Roman"/>
          <w:sz w:val="28"/>
          <w:szCs w:val="28"/>
        </w:rPr>
      </w:pPr>
      <w:proofErr w:type="gramStart"/>
      <w:r w:rsidRPr="009B08BD">
        <w:rPr>
          <w:rFonts w:ascii="Times New Roman" w:hAnsi="Times New Roman" w:cs="Times New Roman"/>
          <w:sz w:val="28"/>
          <w:szCs w:val="28"/>
        </w:rPr>
        <w:t>Пере</w:t>
      </w:r>
      <w:proofErr w:type="gramEnd"/>
      <w:r w:rsidRPr="009B08BD">
        <w:rPr>
          <w:rFonts w:ascii="Times New Roman" w:hAnsi="Times New Roman" w:cs="Times New Roman"/>
          <w:sz w:val="28"/>
          <w:szCs w:val="28"/>
        </w:rPr>
        <w:t xml:space="preserve"> зачет</w:t>
      </w:r>
      <w:r w:rsidRPr="009B08BD">
        <w:rPr>
          <w:rFonts w:ascii="Times New Roman" w:hAnsi="Times New Roman" w:cs="Times New Roman"/>
          <w:sz w:val="28"/>
          <w:szCs w:val="28"/>
        </w:rPr>
        <w:t xml:space="preserve"> оформляется протоколом заседания УМК факультета, в котором указывается перечень и трудоемкость </w:t>
      </w:r>
      <w:r w:rsidRPr="009B08BD">
        <w:rPr>
          <w:rFonts w:ascii="Times New Roman" w:hAnsi="Times New Roman" w:cs="Times New Roman"/>
          <w:sz w:val="28"/>
          <w:szCs w:val="28"/>
        </w:rPr>
        <w:t>пере зачтённых</w:t>
      </w:r>
      <w:r w:rsidRPr="009B08BD">
        <w:rPr>
          <w:rFonts w:ascii="Times New Roman" w:hAnsi="Times New Roman" w:cs="Times New Roman"/>
          <w:sz w:val="28"/>
          <w:szCs w:val="28"/>
        </w:rPr>
        <w:t xml:space="preserve"> дисциплин, практик с </w:t>
      </w:r>
      <w:r w:rsidRPr="009B08BD">
        <w:rPr>
          <w:rFonts w:ascii="Times New Roman" w:hAnsi="Times New Roman" w:cs="Times New Roman"/>
          <w:sz w:val="28"/>
          <w:szCs w:val="28"/>
        </w:rPr>
        <w:lastRenderedPageBreak/>
        <w:t>оценкой (в соответствии с рабочим учебным планом) и прикладывается к индивидуальному учебному плану студента.</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Все </w:t>
      </w:r>
      <w:proofErr w:type="gramStart"/>
      <w:r w:rsidRPr="009B08BD">
        <w:rPr>
          <w:rFonts w:ascii="Times New Roman" w:hAnsi="Times New Roman" w:cs="Times New Roman"/>
          <w:sz w:val="28"/>
          <w:szCs w:val="28"/>
        </w:rPr>
        <w:t>пере</w:t>
      </w:r>
      <w:proofErr w:type="gramEnd"/>
      <w:r w:rsidRPr="009B08BD">
        <w:rPr>
          <w:rFonts w:ascii="Times New Roman" w:hAnsi="Times New Roman" w:cs="Times New Roman"/>
          <w:sz w:val="28"/>
          <w:szCs w:val="28"/>
        </w:rPr>
        <w:t xml:space="preserve"> зачтенные</w:t>
      </w:r>
      <w:r w:rsidRPr="009B08BD">
        <w:rPr>
          <w:rFonts w:ascii="Times New Roman" w:hAnsi="Times New Roman" w:cs="Times New Roman"/>
          <w:sz w:val="28"/>
          <w:szCs w:val="28"/>
        </w:rPr>
        <w:t xml:space="preserve"> дисциплины вносятся в приложение к диплому и отмечаются звездочкой(*).</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В случае сдачи студентом зачетов или экзаменов  на том факультете, где он обучается после восстановления, при совпадении наименования и содержания дисциплин, объема часов и формы аттестации в  зачетную книжку заносятся данные из учебной карточки, а в приложении к диплому эти дисциплины фиксируются без звездочки</w:t>
      </w:r>
      <w:proofErr w:type="gramStart"/>
      <w:r w:rsidRPr="009B08BD">
        <w:rPr>
          <w:rFonts w:ascii="Times New Roman" w:hAnsi="Times New Roman" w:cs="Times New Roman"/>
          <w:sz w:val="28"/>
          <w:szCs w:val="28"/>
        </w:rPr>
        <w:t xml:space="preserve"> (*) </w:t>
      </w:r>
      <w:proofErr w:type="gramEnd"/>
      <w:r w:rsidRPr="009B08BD">
        <w:rPr>
          <w:rFonts w:ascii="Times New Roman" w:hAnsi="Times New Roman" w:cs="Times New Roman"/>
          <w:sz w:val="28"/>
          <w:szCs w:val="28"/>
        </w:rPr>
        <w:t>как изученные в университете.</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При переводе обучающегося по сокращенным образовательным программам в другой вуз или отчислении до завершения освоения образовательной программы записи о </w:t>
      </w:r>
      <w:r w:rsidRPr="009B08BD">
        <w:rPr>
          <w:rFonts w:ascii="Times New Roman" w:hAnsi="Times New Roman" w:cs="Times New Roman"/>
          <w:sz w:val="28"/>
          <w:szCs w:val="28"/>
        </w:rPr>
        <w:t>пере зачтенных</w:t>
      </w:r>
      <w:r w:rsidRPr="009B08BD">
        <w:rPr>
          <w:rFonts w:ascii="Times New Roman" w:hAnsi="Times New Roman" w:cs="Times New Roman"/>
          <w:sz w:val="28"/>
          <w:szCs w:val="28"/>
        </w:rPr>
        <w:t xml:space="preserve"> дисциплинах вносятся в академическую справку.</w:t>
      </w:r>
    </w:p>
    <w:p w:rsidR="002E54F5" w:rsidRPr="009F506E" w:rsidRDefault="002E54F5" w:rsidP="009F506E">
      <w:pPr>
        <w:spacing w:line="360" w:lineRule="auto"/>
        <w:jc w:val="center"/>
        <w:rPr>
          <w:rFonts w:ascii="Times New Roman" w:hAnsi="Times New Roman" w:cs="Times New Roman"/>
          <w:b/>
          <w:sz w:val="28"/>
          <w:szCs w:val="28"/>
        </w:rPr>
      </w:pPr>
      <w:r w:rsidRPr="009F506E">
        <w:rPr>
          <w:rFonts w:ascii="Times New Roman" w:hAnsi="Times New Roman" w:cs="Times New Roman"/>
          <w:b/>
          <w:sz w:val="28"/>
          <w:szCs w:val="28"/>
        </w:rPr>
        <w:t>3.</w:t>
      </w:r>
      <w:r w:rsidRPr="009F506E">
        <w:rPr>
          <w:rFonts w:ascii="Times New Roman" w:hAnsi="Times New Roman" w:cs="Times New Roman"/>
          <w:b/>
          <w:sz w:val="28"/>
          <w:szCs w:val="28"/>
        </w:rPr>
        <w:tab/>
        <w:t>Формирование прог</w:t>
      </w:r>
      <w:r w:rsidRPr="009F506E">
        <w:rPr>
          <w:rFonts w:ascii="Times New Roman" w:hAnsi="Times New Roman" w:cs="Times New Roman"/>
          <w:b/>
          <w:sz w:val="28"/>
          <w:szCs w:val="28"/>
        </w:rPr>
        <w:t>рамм высшего профессионального образования, реал</w:t>
      </w:r>
      <w:r w:rsidR="009F506E" w:rsidRPr="009F506E">
        <w:rPr>
          <w:rFonts w:ascii="Times New Roman" w:hAnsi="Times New Roman" w:cs="Times New Roman"/>
          <w:b/>
          <w:sz w:val="28"/>
          <w:szCs w:val="28"/>
        </w:rPr>
        <w:t xml:space="preserve">изуемых по ускоренной программе </w:t>
      </w:r>
      <w:r w:rsidRPr="009F506E">
        <w:rPr>
          <w:rFonts w:ascii="Times New Roman" w:hAnsi="Times New Roman" w:cs="Times New Roman"/>
          <w:b/>
          <w:sz w:val="28"/>
          <w:szCs w:val="28"/>
        </w:rPr>
        <w:t>на базе среднего профессионального образования</w:t>
      </w:r>
      <w:bookmarkStart w:id="0" w:name="_GoBack"/>
      <w:bookmarkEnd w:id="0"/>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3.1.</w:t>
      </w:r>
      <w:r w:rsidRPr="009B08BD">
        <w:rPr>
          <w:rFonts w:ascii="Times New Roman" w:hAnsi="Times New Roman" w:cs="Times New Roman"/>
          <w:sz w:val="28"/>
          <w:szCs w:val="28"/>
        </w:rPr>
        <w:tab/>
        <w:t xml:space="preserve">В целях реализации _ускоренной программы высшего </w:t>
      </w:r>
      <w:r w:rsidRPr="009B08BD">
        <w:rPr>
          <w:rFonts w:ascii="Times New Roman" w:hAnsi="Times New Roman" w:cs="Times New Roman"/>
          <w:sz w:val="28"/>
          <w:szCs w:val="28"/>
        </w:rPr>
        <w:t>профессионального</w:t>
      </w:r>
      <w:r w:rsidRPr="009B08BD">
        <w:rPr>
          <w:rFonts w:ascii="Times New Roman" w:hAnsi="Times New Roman" w:cs="Times New Roman"/>
          <w:sz w:val="28"/>
          <w:szCs w:val="28"/>
        </w:rPr>
        <w:t xml:space="preserve"> образования разрабатывается для студента (группы студентов) индивидуальный учебный план (прил.2) на основе действующей основной образовательной программы с полным сроком обучения с учетом предыдущего среднего профессионального образования.</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В индивидуальных планах с ускоренным сроком обучения должно быть предусмотрено:</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наименование дисциплин, объем учебного времени и их группирование по циклам, как в рабочих учебных планах, рассчитанных на полный срок обучения;</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учебное время на практику;</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lastRenderedPageBreak/>
        <w:t xml:space="preserve"> </w:t>
      </w:r>
      <w:r w:rsidRPr="009B08BD">
        <w:rPr>
          <w:rFonts w:ascii="Times New Roman" w:hAnsi="Times New Roman" w:cs="Times New Roman"/>
          <w:sz w:val="28"/>
          <w:szCs w:val="28"/>
        </w:rPr>
        <w:t>•</w:t>
      </w:r>
      <w:r w:rsidRPr="009B08BD">
        <w:rPr>
          <w:rFonts w:ascii="Times New Roman" w:hAnsi="Times New Roman" w:cs="Times New Roman"/>
          <w:sz w:val="28"/>
          <w:szCs w:val="28"/>
        </w:rPr>
        <w:tab/>
        <w:t>учитывается последовательность освоения дисциплин, предусмотренных образовательной программой направления подготовки или специальности.</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Трудоемкость ускоренной основной образовательной программы б</w:t>
      </w:r>
      <w:r w:rsidRPr="009B08BD">
        <w:rPr>
          <w:rFonts w:ascii="Times New Roman" w:hAnsi="Times New Roman" w:cs="Times New Roman"/>
          <w:sz w:val="28"/>
          <w:szCs w:val="28"/>
        </w:rPr>
        <w:t>акалавра дол</w:t>
      </w:r>
      <w:r w:rsidRPr="009B08BD">
        <w:rPr>
          <w:rFonts w:ascii="Times New Roman" w:hAnsi="Times New Roman" w:cs="Times New Roman"/>
          <w:sz w:val="28"/>
          <w:szCs w:val="28"/>
        </w:rPr>
        <w:t>жна составлять не менее 240 кредитов (для специалистов - не менее 300 кредитов) за весь период обучения с учетом трудоемкости переаттестованных дисциплин и практик.</w:t>
      </w:r>
    </w:p>
    <w:p w:rsidR="002E54F5" w:rsidRPr="009B08BD" w:rsidRDefault="00A44CE2"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3.2.</w:t>
      </w:r>
      <w:r w:rsidRPr="009B08BD">
        <w:rPr>
          <w:rFonts w:ascii="Times New Roman" w:hAnsi="Times New Roman" w:cs="Times New Roman"/>
          <w:sz w:val="28"/>
          <w:szCs w:val="28"/>
        </w:rPr>
        <w:tab/>
        <w:t>Регламент реал</w:t>
      </w:r>
      <w:r w:rsidR="002E54F5" w:rsidRPr="009B08BD">
        <w:rPr>
          <w:rFonts w:ascii="Times New Roman" w:hAnsi="Times New Roman" w:cs="Times New Roman"/>
          <w:sz w:val="28"/>
          <w:szCs w:val="28"/>
        </w:rPr>
        <w:t>изации ускоренных образовательных программ</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Под переаттестацией понимается оценка в баллах знаний, умений и навыков студентов, окончивших образовательные учреждения среднего профессионального образования по дисциплинам и видам практик в соответствии с требованиями государственных образовательных стандартов по спец</w:t>
      </w:r>
      <w:r w:rsidRPr="009B08BD">
        <w:rPr>
          <w:rFonts w:ascii="Times New Roman" w:hAnsi="Times New Roman" w:cs="Times New Roman"/>
          <w:sz w:val="28"/>
          <w:szCs w:val="28"/>
        </w:rPr>
        <w:t>иальностям и нап</w:t>
      </w:r>
      <w:r w:rsidRPr="009B08BD">
        <w:rPr>
          <w:rFonts w:ascii="Times New Roman" w:hAnsi="Times New Roman" w:cs="Times New Roman"/>
          <w:sz w:val="28"/>
          <w:szCs w:val="28"/>
        </w:rPr>
        <w:t>равлениям высшего профессионального</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образования.</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Студент при поступлении в Университет пишет заявление на имя ректора о приеме его на ускоренную форму обучения на соответствующий курс.</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1</w:t>
      </w:r>
      <w:proofErr w:type="gramStart"/>
      <w:r w:rsidRPr="009B08BD">
        <w:rPr>
          <w:rFonts w:ascii="Times New Roman" w:hAnsi="Times New Roman" w:cs="Times New Roman"/>
          <w:sz w:val="28"/>
          <w:szCs w:val="28"/>
        </w:rPr>
        <w:t xml:space="preserve"> </w:t>
      </w:r>
      <w:r w:rsidRPr="009B08BD">
        <w:rPr>
          <w:rFonts w:ascii="Times New Roman" w:hAnsi="Times New Roman" w:cs="Times New Roman"/>
          <w:sz w:val="28"/>
          <w:szCs w:val="28"/>
        </w:rPr>
        <w:t>Д</w:t>
      </w:r>
      <w:proofErr w:type="gramEnd"/>
      <w:r w:rsidRPr="009B08BD">
        <w:rPr>
          <w:rFonts w:ascii="Times New Roman" w:hAnsi="Times New Roman" w:cs="Times New Roman"/>
          <w:sz w:val="28"/>
          <w:szCs w:val="28"/>
        </w:rPr>
        <w:t>ля студента выпускающей кафедрой формируется индивидуальный</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учебный план с включением дисциплин для переаттестации (не более 60 кредитов) с целью построения дальнейшей траектории обучения, с тем, чтобы студент мог на 3 курсе обучаться в группе соответствующего курса. Студента зачисляют на 2 ку</w:t>
      </w:r>
      <w:proofErr w:type="gramStart"/>
      <w:r w:rsidRPr="009B08BD">
        <w:rPr>
          <w:rFonts w:ascii="Times New Roman" w:hAnsi="Times New Roman" w:cs="Times New Roman"/>
          <w:sz w:val="28"/>
          <w:szCs w:val="28"/>
        </w:rPr>
        <w:t>рс в гр</w:t>
      </w:r>
      <w:proofErr w:type="gramEnd"/>
      <w:r w:rsidRPr="009B08BD">
        <w:rPr>
          <w:rFonts w:ascii="Times New Roman" w:hAnsi="Times New Roman" w:cs="Times New Roman"/>
          <w:sz w:val="28"/>
          <w:szCs w:val="28"/>
        </w:rPr>
        <w:t>уппу по ускоренной форме обучения для обучения по своему индивидуальному плану, с дальнейшим переводом его в обычную группу.</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Переаттестацию проводят специально созданные аттестационные комиссии, в течение учебного года, </w:t>
      </w:r>
      <w:proofErr w:type="gramStart"/>
      <w:r w:rsidRPr="009B08BD">
        <w:rPr>
          <w:rFonts w:ascii="Times New Roman" w:hAnsi="Times New Roman" w:cs="Times New Roman"/>
          <w:sz w:val="28"/>
          <w:szCs w:val="28"/>
        </w:rPr>
        <w:t>согласно графика</w:t>
      </w:r>
      <w:proofErr w:type="gramEnd"/>
      <w:r w:rsidRPr="009B08BD">
        <w:rPr>
          <w:rFonts w:ascii="Times New Roman" w:hAnsi="Times New Roman" w:cs="Times New Roman"/>
          <w:sz w:val="28"/>
          <w:szCs w:val="28"/>
        </w:rPr>
        <w:t xml:space="preserve"> проведения переаттестации</w:t>
      </w:r>
      <w:r w:rsidRPr="009B08BD">
        <w:rPr>
          <w:rFonts w:ascii="Times New Roman" w:hAnsi="Times New Roman" w:cs="Times New Roman"/>
          <w:sz w:val="28"/>
          <w:szCs w:val="28"/>
        </w:rPr>
        <w:t xml:space="preserve"> (прил.3), сос</w:t>
      </w:r>
      <w:r w:rsidRPr="009B08BD">
        <w:rPr>
          <w:rFonts w:ascii="Times New Roman" w:hAnsi="Times New Roman" w:cs="Times New Roman"/>
          <w:sz w:val="28"/>
          <w:szCs w:val="28"/>
        </w:rPr>
        <w:t>тав которых определяется заведующим соответствующей кафедры.</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Перед аттестацией факультет предоставляет студентам:</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lastRenderedPageBreak/>
        <w:t>-</w:t>
      </w:r>
      <w:r w:rsidRPr="009B08BD">
        <w:rPr>
          <w:rFonts w:ascii="Times New Roman" w:hAnsi="Times New Roman" w:cs="Times New Roman"/>
          <w:sz w:val="28"/>
          <w:szCs w:val="28"/>
        </w:rPr>
        <w:tab/>
        <w:t>возможность ознакомиться с программой дисц</w:t>
      </w:r>
      <w:r w:rsidR="00A44CE2" w:rsidRPr="009B08BD">
        <w:rPr>
          <w:rFonts w:ascii="Times New Roman" w:hAnsi="Times New Roman" w:cs="Times New Roman"/>
          <w:sz w:val="28"/>
          <w:szCs w:val="28"/>
        </w:rPr>
        <w:t xml:space="preserve">иплины (практики), утвержденной </w:t>
      </w:r>
      <w:r w:rsidRPr="009B08BD">
        <w:rPr>
          <w:rFonts w:ascii="Times New Roman" w:hAnsi="Times New Roman" w:cs="Times New Roman"/>
          <w:sz w:val="28"/>
          <w:szCs w:val="28"/>
        </w:rPr>
        <w:t xml:space="preserve"> в вузе;</w:t>
      </w:r>
    </w:p>
    <w:p w:rsidR="002E54F5" w:rsidRPr="009B08BD" w:rsidRDefault="00A44CE2"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проведение занятий и</w:t>
      </w:r>
      <w:r w:rsidRPr="009B08BD">
        <w:rPr>
          <w:rFonts w:ascii="Times New Roman" w:hAnsi="Times New Roman" w:cs="Times New Roman"/>
          <w:sz w:val="28"/>
          <w:szCs w:val="28"/>
        </w:rPr>
        <w:tab/>
        <w:t xml:space="preserve">(или) консультаций </w:t>
      </w:r>
      <w:r w:rsidR="002E54F5" w:rsidRPr="009B08BD">
        <w:rPr>
          <w:rFonts w:ascii="Times New Roman" w:hAnsi="Times New Roman" w:cs="Times New Roman"/>
          <w:sz w:val="28"/>
          <w:szCs w:val="28"/>
        </w:rPr>
        <w:t>(</w:t>
      </w:r>
      <w:r w:rsidRPr="009B08BD">
        <w:rPr>
          <w:rFonts w:ascii="Times New Roman" w:hAnsi="Times New Roman" w:cs="Times New Roman"/>
          <w:sz w:val="28"/>
          <w:szCs w:val="28"/>
        </w:rPr>
        <w:t>в</w:t>
      </w:r>
      <w:r w:rsidRPr="009B08BD">
        <w:rPr>
          <w:rFonts w:ascii="Times New Roman" w:hAnsi="Times New Roman" w:cs="Times New Roman"/>
          <w:sz w:val="28"/>
          <w:szCs w:val="28"/>
        </w:rPr>
        <w:tab/>
        <w:t>соответствии</w:t>
      </w:r>
      <w:r w:rsidRPr="009B08BD">
        <w:rPr>
          <w:rFonts w:ascii="Times New Roman" w:hAnsi="Times New Roman" w:cs="Times New Roman"/>
          <w:sz w:val="28"/>
          <w:szCs w:val="28"/>
        </w:rPr>
        <w:tab/>
        <w:t xml:space="preserve">с </w:t>
      </w:r>
      <w:r w:rsidR="002E54F5" w:rsidRPr="009B08BD">
        <w:rPr>
          <w:rFonts w:ascii="Times New Roman" w:hAnsi="Times New Roman" w:cs="Times New Roman"/>
          <w:sz w:val="28"/>
          <w:szCs w:val="28"/>
        </w:rPr>
        <w:t>нормативами времени, отводимыми на консультации к экзаменам) перед переаттестацией ранее полученных знаний с учетом требований программ высшего профессионального образования;</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w:t>
      </w:r>
      <w:r w:rsidRPr="009B08BD">
        <w:rPr>
          <w:rFonts w:ascii="Times New Roman" w:hAnsi="Times New Roman" w:cs="Times New Roman"/>
          <w:sz w:val="28"/>
          <w:szCs w:val="28"/>
        </w:rPr>
        <w:tab/>
        <w:t>проведение</w:t>
      </w:r>
      <w:r w:rsidRPr="009B08BD">
        <w:rPr>
          <w:rFonts w:ascii="Times New Roman" w:hAnsi="Times New Roman" w:cs="Times New Roman"/>
          <w:sz w:val="28"/>
          <w:szCs w:val="28"/>
        </w:rPr>
        <w:tab/>
        <w:t>переаттестации в форме собеседования, устного или письменного экзамена, компьютерного тестирования.</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Перечень дисциплин, подлежащих переаттестации, с указанием сроков формируется в 2-х экземплярах: один передается студенту для исполнения, вт</w:t>
      </w:r>
      <w:r w:rsidRPr="009B08BD">
        <w:rPr>
          <w:rFonts w:ascii="Times New Roman" w:hAnsi="Times New Roman" w:cs="Times New Roman"/>
          <w:sz w:val="28"/>
          <w:szCs w:val="28"/>
        </w:rPr>
        <w:t>орой остается в деканате факул</w:t>
      </w:r>
      <w:r w:rsidRPr="009B08BD">
        <w:rPr>
          <w:rFonts w:ascii="Times New Roman" w:hAnsi="Times New Roman" w:cs="Times New Roman"/>
          <w:sz w:val="28"/>
          <w:szCs w:val="28"/>
        </w:rPr>
        <w:t>ьтета.</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Переаттестация  ранее  </w:t>
      </w:r>
      <w:r w:rsidRPr="009B08BD">
        <w:rPr>
          <w:rFonts w:ascii="Times New Roman" w:hAnsi="Times New Roman" w:cs="Times New Roman"/>
          <w:sz w:val="28"/>
          <w:szCs w:val="28"/>
        </w:rPr>
        <w:t>полученных</w:t>
      </w:r>
      <w:r w:rsidRPr="009B08BD">
        <w:rPr>
          <w:rFonts w:ascii="Times New Roman" w:hAnsi="Times New Roman" w:cs="Times New Roman"/>
          <w:sz w:val="28"/>
          <w:szCs w:val="28"/>
        </w:rPr>
        <w:tab/>
        <w:t>знаний</w:t>
      </w:r>
      <w:r w:rsidRPr="009B08BD">
        <w:rPr>
          <w:rFonts w:ascii="Times New Roman" w:hAnsi="Times New Roman" w:cs="Times New Roman"/>
          <w:sz w:val="28"/>
          <w:szCs w:val="28"/>
        </w:rPr>
        <w:tab/>
      </w:r>
      <w:r w:rsidRPr="009B08BD">
        <w:rPr>
          <w:rFonts w:ascii="Times New Roman" w:hAnsi="Times New Roman" w:cs="Times New Roman"/>
          <w:sz w:val="28"/>
          <w:szCs w:val="28"/>
        </w:rPr>
        <w:t xml:space="preserve"> в образовательных </w:t>
      </w:r>
      <w:r w:rsidRPr="009B08BD">
        <w:rPr>
          <w:rFonts w:ascii="Times New Roman" w:hAnsi="Times New Roman" w:cs="Times New Roman"/>
          <w:sz w:val="28"/>
          <w:szCs w:val="28"/>
        </w:rPr>
        <w:t xml:space="preserve">учреждениях среднего профессионального образования может проводиться в форме консультации, представления творческих работ, экзамена или в иной форме, </w:t>
      </w:r>
      <w:r w:rsidRPr="009B08BD">
        <w:rPr>
          <w:rFonts w:ascii="Times New Roman" w:hAnsi="Times New Roman" w:cs="Times New Roman"/>
          <w:sz w:val="28"/>
          <w:szCs w:val="28"/>
        </w:rPr>
        <w:t>порешаемой</w:t>
      </w:r>
      <w:r w:rsidRPr="009B08BD">
        <w:rPr>
          <w:rFonts w:ascii="Times New Roman" w:hAnsi="Times New Roman" w:cs="Times New Roman"/>
          <w:sz w:val="28"/>
          <w:szCs w:val="28"/>
        </w:rPr>
        <w:t xml:space="preserve"> кафедрой, за которой закреплены соответствующие дисциплины. Не допускается механическая переаттестация разделов</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дисциплин и перенесение оценок </w:t>
      </w:r>
      <w:proofErr w:type="gramStart"/>
      <w:r w:rsidRPr="009B08BD">
        <w:rPr>
          <w:rFonts w:ascii="Times New Roman" w:hAnsi="Times New Roman" w:cs="Times New Roman"/>
          <w:sz w:val="28"/>
          <w:szCs w:val="28"/>
        </w:rPr>
        <w:t>по ним в зачетные книжки из приложения к диплому о среднем профессиональном образовании</w:t>
      </w:r>
      <w:proofErr w:type="gramEnd"/>
      <w:r w:rsidRPr="009B08BD">
        <w:rPr>
          <w:rFonts w:ascii="Times New Roman" w:hAnsi="Times New Roman" w:cs="Times New Roman"/>
          <w:sz w:val="28"/>
          <w:szCs w:val="28"/>
        </w:rPr>
        <w:t>.</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Ведомость с результатами переаттестации (прил.4) хранится в личном деле студента. </w:t>
      </w:r>
      <w:proofErr w:type="gramStart"/>
      <w:r w:rsidRPr="009B08BD">
        <w:rPr>
          <w:rFonts w:ascii="Times New Roman" w:hAnsi="Times New Roman" w:cs="Times New Roman"/>
          <w:sz w:val="28"/>
          <w:szCs w:val="28"/>
        </w:rPr>
        <w:t>Контроль за</w:t>
      </w:r>
      <w:proofErr w:type="gramEnd"/>
      <w:r w:rsidRPr="009B08BD">
        <w:rPr>
          <w:rFonts w:ascii="Times New Roman" w:hAnsi="Times New Roman" w:cs="Times New Roman"/>
          <w:sz w:val="28"/>
          <w:szCs w:val="28"/>
        </w:rPr>
        <w:t xml:space="preserve"> переаттестацией возлагается на декана факультета.</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Дисциплины, подлежащие переаттестации оформляются протоколом заседания УМК факультета, в котором указывается перечень и трудоемкость переаттестованных дисциплин, практик с оценкой (в соответствии с рабочим учебным планом) и прикладывается к индивидуальному учебному плану студента.</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 xml:space="preserve">Записи о переаттестованных дисциплинах и видах практики фиксируются в ведомости, заверенной подписью аттестационной комиссии, и в зачетной </w:t>
      </w:r>
      <w:r w:rsidRPr="009B08BD">
        <w:rPr>
          <w:rFonts w:ascii="Times New Roman" w:hAnsi="Times New Roman" w:cs="Times New Roman"/>
          <w:sz w:val="28"/>
          <w:szCs w:val="28"/>
        </w:rPr>
        <w:lastRenderedPageBreak/>
        <w:t xml:space="preserve">книжке студентов </w:t>
      </w:r>
      <w:proofErr w:type="gramStart"/>
      <w:r w:rsidRPr="009B08BD">
        <w:rPr>
          <w:rFonts w:ascii="Times New Roman" w:hAnsi="Times New Roman" w:cs="Times New Roman"/>
          <w:sz w:val="28"/>
          <w:szCs w:val="28"/>
        </w:rPr>
        <w:t>заведующими</w:t>
      </w:r>
      <w:proofErr w:type="gramEnd"/>
      <w:r w:rsidRPr="009B08BD">
        <w:rPr>
          <w:rFonts w:ascii="Times New Roman" w:hAnsi="Times New Roman" w:cs="Times New Roman"/>
          <w:sz w:val="28"/>
          <w:szCs w:val="28"/>
        </w:rPr>
        <w:t xml:space="preserve"> соответствующих кафедр или по их поручению - ведущими преподавателями.</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Переаттестованные дисциплины вносятся в приложение к диплому о высшем профессиональном образовании.</w:t>
      </w:r>
    </w:p>
    <w:p w:rsidR="002E54F5" w:rsidRPr="009B08BD"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При переводе обучающегося по ускоренным образовательным программам в другой вуз или отчислении до завершения освоения образовательной программы записи о переаттестованных дисциплинах (разделах, модулях) вносятся в академическую справку.</w:t>
      </w:r>
    </w:p>
    <w:p w:rsidR="007424E5" w:rsidRDefault="002E54F5" w:rsidP="009B08BD">
      <w:pPr>
        <w:spacing w:line="360" w:lineRule="auto"/>
        <w:jc w:val="both"/>
        <w:rPr>
          <w:rFonts w:ascii="Times New Roman" w:hAnsi="Times New Roman" w:cs="Times New Roman"/>
          <w:sz w:val="28"/>
          <w:szCs w:val="28"/>
        </w:rPr>
      </w:pPr>
      <w:r w:rsidRPr="009B08BD">
        <w:rPr>
          <w:rFonts w:ascii="Times New Roman" w:hAnsi="Times New Roman" w:cs="Times New Roman"/>
          <w:sz w:val="28"/>
          <w:szCs w:val="28"/>
        </w:rPr>
        <w:t>По окончании обучения выпускникам выдается государственный диплом установленного образца.</w:t>
      </w: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right="269"/>
        <w:rPr>
          <w:rFonts w:ascii="Times New Roman" w:hAnsi="Times New Roman" w:cs="Times New Roman"/>
          <w:sz w:val="28"/>
          <w:szCs w:val="28"/>
        </w:rPr>
      </w:pPr>
    </w:p>
    <w:p w:rsidR="00AD0EFF" w:rsidRDefault="00AD0EFF" w:rsidP="00AD0EFF">
      <w:pPr>
        <w:pStyle w:val="a5"/>
        <w:kinsoku w:val="0"/>
        <w:overflowPunct w:val="0"/>
        <w:spacing w:before="89"/>
        <w:ind w:left="-709" w:right="269" w:firstLine="142"/>
        <w:rPr>
          <w:rFonts w:ascii="Times New Roman" w:hAnsi="Times New Roman" w:cs="Times New Roman"/>
          <w:sz w:val="28"/>
          <w:szCs w:val="28"/>
        </w:rPr>
      </w:pPr>
      <w:r>
        <w:rPr>
          <w:noProof/>
          <w:lang w:eastAsia="ru-RU"/>
        </w:rPr>
        <w:lastRenderedPageBreak/>
        <w:drawing>
          <wp:inline distT="0" distB="0" distL="0" distR="0" wp14:anchorId="0077D3FA" wp14:editId="32CA86DE">
            <wp:extent cx="6457950" cy="8734425"/>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458325" cy="8734932"/>
                    </a:xfrm>
                    <a:prstGeom prst="rect">
                      <a:avLst/>
                    </a:prstGeom>
                  </pic:spPr>
                </pic:pic>
              </a:graphicData>
            </a:graphic>
          </wp:inline>
        </w:drawing>
      </w:r>
    </w:p>
    <w:p w:rsidR="00AD0EFF" w:rsidRDefault="00AD0EFF" w:rsidP="00AD0EFF">
      <w:pPr>
        <w:pStyle w:val="a5"/>
        <w:kinsoku w:val="0"/>
        <w:overflowPunct w:val="0"/>
        <w:spacing w:before="89"/>
        <w:ind w:left="-709" w:right="269" w:firstLine="142"/>
        <w:rPr>
          <w:rFonts w:ascii="Times New Roman" w:hAnsi="Times New Roman" w:cs="Times New Roman"/>
          <w:sz w:val="28"/>
          <w:szCs w:val="28"/>
        </w:rPr>
      </w:pPr>
    </w:p>
    <w:p w:rsidR="00AD0EFF" w:rsidRDefault="009F506E" w:rsidP="00AD0EFF">
      <w:pPr>
        <w:pStyle w:val="a5"/>
        <w:kinsoku w:val="0"/>
        <w:overflowPunct w:val="0"/>
        <w:spacing w:before="89"/>
        <w:ind w:left="-709" w:right="269" w:firstLine="142"/>
        <w:rPr>
          <w:rFonts w:ascii="Times New Roman" w:hAnsi="Times New Roman" w:cs="Times New Roman"/>
          <w:sz w:val="28"/>
          <w:szCs w:val="28"/>
        </w:rPr>
      </w:pPr>
      <w:r>
        <w:rPr>
          <w:noProof/>
          <w:lang w:eastAsia="ru-RU"/>
        </w:rPr>
        <w:lastRenderedPageBreak/>
        <w:drawing>
          <wp:inline distT="0" distB="0" distL="0" distR="0" wp14:anchorId="0DCC47E0" wp14:editId="75FA45D9">
            <wp:extent cx="6501846" cy="889635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514400" cy="8913527"/>
                    </a:xfrm>
                    <a:prstGeom prst="rect">
                      <a:avLst/>
                    </a:prstGeom>
                  </pic:spPr>
                </pic:pic>
              </a:graphicData>
            </a:graphic>
          </wp:inline>
        </w:drawing>
      </w:r>
    </w:p>
    <w:p w:rsidR="009F506E" w:rsidRDefault="009F506E" w:rsidP="00AD0EFF">
      <w:pPr>
        <w:pStyle w:val="a5"/>
        <w:kinsoku w:val="0"/>
        <w:overflowPunct w:val="0"/>
        <w:spacing w:before="89"/>
        <w:ind w:left="-709" w:right="269" w:firstLine="142"/>
        <w:rPr>
          <w:rFonts w:ascii="Times New Roman" w:hAnsi="Times New Roman" w:cs="Times New Roman"/>
          <w:sz w:val="28"/>
          <w:szCs w:val="28"/>
        </w:rPr>
      </w:pPr>
    </w:p>
    <w:p w:rsidR="009F506E" w:rsidRDefault="009F506E" w:rsidP="00AD0EFF">
      <w:pPr>
        <w:pStyle w:val="a5"/>
        <w:kinsoku w:val="0"/>
        <w:overflowPunct w:val="0"/>
        <w:spacing w:before="89"/>
        <w:ind w:left="-709" w:right="269" w:firstLine="142"/>
        <w:rPr>
          <w:rFonts w:ascii="Times New Roman" w:hAnsi="Times New Roman" w:cs="Times New Roman"/>
          <w:sz w:val="28"/>
          <w:szCs w:val="28"/>
        </w:rPr>
      </w:pPr>
      <w:r>
        <w:rPr>
          <w:noProof/>
          <w:lang w:eastAsia="ru-RU"/>
        </w:rPr>
        <w:lastRenderedPageBreak/>
        <w:drawing>
          <wp:inline distT="0" distB="0" distL="0" distR="0" wp14:anchorId="5BBA6A7A" wp14:editId="54A255CD">
            <wp:extent cx="6238875" cy="867727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238875" cy="8677275"/>
                    </a:xfrm>
                    <a:prstGeom prst="rect">
                      <a:avLst/>
                    </a:prstGeom>
                  </pic:spPr>
                </pic:pic>
              </a:graphicData>
            </a:graphic>
          </wp:inline>
        </w:drawing>
      </w:r>
    </w:p>
    <w:sectPr w:rsidR="009F506E" w:rsidSect="009B08BD">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2987" w:rsidRDefault="00CB2987" w:rsidP="007405F9">
      <w:pPr>
        <w:spacing w:after="0" w:line="240" w:lineRule="auto"/>
      </w:pPr>
      <w:r>
        <w:separator/>
      </w:r>
    </w:p>
  </w:endnote>
  <w:endnote w:type="continuationSeparator" w:id="0">
    <w:p w:rsidR="00CB2987" w:rsidRDefault="00CB2987" w:rsidP="007405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2987" w:rsidRDefault="00CB2987" w:rsidP="007405F9">
      <w:pPr>
        <w:spacing w:after="0" w:line="240" w:lineRule="auto"/>
      </w:pPr>
      <w:r>
        <w:separator/>
      </w:r>
    </w:p>
  </w:footnote>
  <w:footnote w:type="continuationSeparator" w:id="0">
    <w:p w:rsidR="00CB2987" w:rsidRDefault="00CB2987" w:rsidP="007405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numFmt w:val="bullet"/>
      <w:lvlText w:val="o"/>
      <w:lvlJc w:val="left"/>
      <w:pPr>
        <w:ind w:left="1720" w:hanging="222"/>
      </w:pPr>
      <w:rPr>
        <w:rFonts w:ascii="Times New Roman" w:hAnsi="Times New Roman" w:cs="Times New Roman"/>
        <w:b/>
        <w:bCs/>
        <w:w w:val="110"/>
        <w:sz w:val="27"/>
        <w:szCs w:val="27"/>
      </w:rPr>
    </w:lvl>
    <w:lvl w:ilvl="1">
      <w:start w:val="1"/>
      <w:numFmt w:val="decimal"/>
      <w:lvlText w:val="%2."/>
      <w:lvlJc w:val="left"/>
      <w:pPr>
        <w:ind w:left="249" w:hanging="277"/>
      </w:pPr>
      <w:rPr>
        <w:rFonts w:ascii="Times New Roman" w:hAnsi="Times New Roman" w:cs="Times New Roman"/>
        <w:b/>
        <w:bCs/>
        <w:w w:val="103"/>
        <w:sz w:val="27"/>
        <w:szCs w:val="27"/>
      </w:rPr>
    </w:lvl>
    <w:lvl w:ilvl="2">
      <w:numFmt w:val="bullet"/>
      <w:lvlText w:val="•"/>
      <w:lvlJc w:val="left"/>
      <w:pPr>
        <w:ind w:left="2598" w:hanging="277"/>
      </w:pPr>
    </w:lvl>
    <w:lvl w:ilvl="3">
      <w:numFmt w:val="bullet"/>
      <w:lvlText w:val="•"/>
      <w:lvlJc w:val="left"/>
      <w:pPr>
        <w:ind w:left="3477" w:hanging="277"/>
      </w:pPr>
    </w:lvl>
    <w:lvl w:ilvl="4">
      <w:numFmt w:val="bullet"/>
      <w:lvlText w:val="•"/>
      <w:lvlJc w:val="left"/>
      <w:pPr>
        <w:ind w:left="4356" w:hanging="277"/>
      </w:pPr>
    </w:lvl>
    <w:lvl w:ilvl="5">
      <w:numFmt w:val="bullet"/>
      <w:lvlText w:val="•"/>
      <w:lvlJc w:val="left"/>
      <w:pPr>
        <w:ind w:left="5234" w:hanging="277"/>
      </w:pPr>
    </w:lvl>
    <w:lvl w:ilvl="6">
      <w:numFmt w:val="bullet"/>
      <w:lvlText w:val="•"/>
      <w:lvlJc w:val="left"/>
      <w:pPr>
        <w:ind w:left="6113" w:hanging="277"/>
      </w:pPr>
    </w:lvl>
    <w:lvl w:ilvl="7">
      <w:numFmt w:val="bullet"/>
      <w:lvlText w:val="•"/>
      <w:lvlJc w:val="left"/>
      <w:pPr>
        <w:ind w:left="6992" w:hanging="277"/>
      </w:pPr>
    </w:lvl>
    <w:lvl w:ilvl="8">
      <w:numFmt w:val="bullet"/>
      <w:lvlText w:val="•"/>
      <w:lvlJc w:val="left"/>
      <w:pPr>
        <w:ind w:left="7870" w:hanging="277"/>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4F5"/>
    <w:rsid w:val="002D49D1"/>
    <w:rsid w:val="002E54F5"/>
    <w:rsid w:val="007405F9"/>
    <w:rsid w:val="008C5829"/>
    <w:rsid w:val="009B08BD"/>
    <w:rsid w:val="009F506E"/>
    <w:rsid w:val="00A44CE2"/>
    <w:rsid w:val="00AD0EFF"/>
    <w:rsid w:val="00CB2987"/>
    <w:rsid w:val="00CB7E69"/>
    <w:rsid w:val="00F93F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54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54F5"/>
    <w:rPr>
      <w:rFonts w:ascii="Tahoma" w:hAnsi="Tahoma" w:cs="Tahoma"/>
      <w:sz w:val="16"/>
      <w:szCs w:val="16"/>
    </w:rPr>
  </w:style>
  <w:style w:type="paragraph" w:styleId="a5">
    <w:name w:val="Body Text"/>
    <w:basedOn w:val="a"/>
    <w:link w:val="a6"/>
    <w:uiPriority w:val="99"/>
    <w:semiHidden/>
    <w:unhideWhenUsed/>
    <w:rsid w:val="009B08BD"/>
    <w:pPr>
      <w:spacing w:after="120"/>
    </w:pPr>
  </w:style>
  <w:style w:type="character" w:customStyle="1" w:styleId="a6">
    <w:name w:val="Основной текст Знак"/>
    <w:basedOn w:val="a0"/>
    <w:link w:val="a5"/>
    <w:uiPriority w:val="99"/>
    <w:semiHidden/>
    <w:rsid w:val="009B08BD"/>
  </w:style>
  <w:style w:type="paragraph" w:customStyle="1" w:styleId="TableParagraph">
    <w:name w:val="Table Paragraph"/>
    <w:basedOn w:val="a"/>
    <w:uiPriority w:val="1"/>
    <w:qFormat/>
    <w:rsid w:val="009B08B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header"/>
    <w:basedOn w:val="a"/>
    <w:link w:val="a8"/>
    <w:uiPriority w:val="99"/>
    <w:unhideWhenUsed/>
    <w:rsid w:val="007405F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405F9"/>
  </w:style>
  <w:style w:type="paragraph" w:styleId="a9">
    <w:name w:val="footer"/>
    <w:basedOn w:val="a"/>
    <w:link w:val="aa"/>
    <w:uiPriority w:val="99"/>
    <w:unhideWhenUsed/>
    <w:rsid w:val="007405F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05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54F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54F5"/>
    <w:rPr>
      <w:rFonts w:ascii="Tahoma" w:hAnsi="Tahoma" w:cs="Tahoma"/>
      <w:sz w:val="16"/>
      <w:szCs w:val="16"/>
    </w:rPr>
  </w:style>
  <w:style w:type="paragraph" w:styleId="a5">
    <w:name w:val="Body Text"/>
    <w:basedOn w:val="a"/>
    <w:link w:val="a6"/>
    <w:uiPriority w:val="99"/>
    <w:semiHidden/>
    <w:unhideWhenUsed/>
    <w:rsid w:val="009B08BD"/>
    <w:pPr>
      <w:spacing w:after="120"/>
    </w:pPr>
  </w:style>
  <w:style w:type="character" w:customStyle="1" w:styleId="a6">
    <w:name w:val="Основной текст Знак"/>
    <w:basedOn w:val="a0"/>
    <w:link w:val="a5"/>
    <w:uiPriority w:val="99"/>
    <w:semiHidden/>
    <w:rsid w:val="009B08BD"/>
  </w:style>
  <w:style w:type="paragraph" w:customStyle="1" w:styleId="TableParagraph">
    <w:name w:val="Table Paragraph"/>
    <w:basedOn w:val="a"/>
    <w:uiPriority w:val="1"/>
    <w:qFormat/>
    <w:rsid w:val="009B08B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header"/>
    <w:basedOn w:val="a"/>
    <w:link w:val="a8"/>
    <w:uiPriority w:val="99"/>
    <w:unhideWhenUsed/>
    <w:rsid w:val="007405F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405F9"/>
  </w:style>
  <w:style w:type="paragraph" w:styleId="a9">
    <w:name w:val="footer"/>
    <w:basedOn w:val="a"/>
    <w:link w:val="aa"/>
    <w:uiPriority w:val="99"/>
    <w:unhideWhenUsed/>
    <w:rsid w:val="007405F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405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14</Pages>
  <Words>2309</Words>
  <Characters>13162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1</cp:revision>
  <dcterms:created xsi:type="dcterms:W3CDTF">2021-02-19T03:32:00Z</dcterms:created>
  <dcterms:modified xsi:type="dcterms:W3CDTF">2021-02-19T05:10:00Z</dcterms:modified>
</cp:coreProperties>
</file>